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F3" w:rsidRPr="0069121C" w:rsidRDefault="009314F3" w:rsidP="009314F3">
      <w:pPr>
        <w:jc w:val="center"/>
        <w:rPr>
          <w:sz w:val="20"/>
          <w:szCs w:val="20"/>
        </w:rPr>
      </w:pPr>
      <w:r w:rsidRPr="0069121C">
        <w:rPr>
          <w:sz w:val="20"/>
          <w:szCs w:val="20"/>
        </w:rPr>
        <w:t>Министерство образования</w:t>
      </w:r>
      <w:r w:rsidR="00341A24">
        <w:rPr>
          <w:sz w:val="20"/>
          <w:szCs w:val="20"/>
        </w:rPr>
        <w:t>, науки</w:t>
      </w:r>
      <w:r w:rsidRPr="0069121C">
        <w:rPr>
          <w:sz w:val="20"/>
          <w:szCs w:val="20"/>
        </w:rPr>
        <w:t xml:space="preserve"> и молодёжной политики Республики Коми</w:t>
      </w:r>
    </w:p>
    <w:p w:rsidR="009314F3" w:rsidRPr="0069121C" w:rsidRDefault="009314F3" w:rsidP="009314F3">
      <w:pPr>
        <w:spacing w:line="276" w:lineRule="auto"/>
        <w:jc w:val="center"/>
        <w:rPr>
          <w:sz w:val="20"/>
          <w:szCs w:val="20"/>
        </w:rPr>
      </w:pPr>
      <w:r w:rsidRPr="0069121C">
        <w:rPr>
          <w:sz w:val="20"/>
          <w:szCs w:val="20"/>
        </w:rPr>
        <w:t xml:space="preserve"> ГПОУ « Коми республиканский агропромышленный техникум</w:t>
      </w:r>
    </w:p>
    <w:p w:rsidR="009314F3" w:rsidRPr="00CF0991" w:rsidRDefault="009314F3" w:rsidP="009314F3">
      <w:pPr>
        <w:spacing w:line="276" w:lineRule="auto"/>
        <w:jc w:val="center"/>
        <w:rPr>
          <w:sz w:val="22"/>
          <w:szCs w:val="22"/>
        </w:rPr>
      </w:pPr>
    </w:p>
    <w:p w:rsidR="009314F3" w:rsidRPr="00CF0991" w:rsidRDefault="009314F3" w:rsidP="009314F3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МДК 02.01. Раздел 02.01. </w:t>
      </w:r>
      <w:r w:rsidRPr="00CF0991">
        <w:rPr>
          <w:sz w:val="22"/>
          <w:szCs w:val="22"/>
        </w:rPr>
        <w:t xml:space="preserve"> </w:t>
      </w:r>
      <w:r w:rsidRPr="00CF0991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Организация работы органов Пенсионного фонда РФ</w:t>
      </w:r>
      <w:r w:rsidRPr="00CF0991">
        <w:rPr>
          <w:b/>
          <w:bCs/>
          <w:sz w:val="22"/>
          <w:szCs w:val="22"/>
        </w:rPr>
        <w:t>»</w:t>
      </w:r>
    </w:p>
    <w:p w:rsidR="009314F3" w:rsidRPr="00CF0991" w:rsidRDefault="009314F3" w:rsidP="009314F3">
      <w:pPr>
        <w:jc w:val="center"/>
        <w:rPr>
          <w:sz w:val="22"/>
          <w:szCs w:val="22"/>
        </w:rPr>
      </w:pPr>
      <w:r w:rsidRPr="00CF0991">
        <w:rPr>
          <w:sz w:val="22"/>
          <w:szCs w:val="22"/>
        </w:rPr>
        <w:t xml:space="preserve">Контрольная работа для студентов - заочников </w:t>
      </w:r>
      <w:r>
        <w:rPr>
          <w:sz w:val="22"/>
          <w:szCs w:val="22"/>
        </w:rPr>
        <w:t>3</w:t>
      </w:r>
      <w:r w:rsidRPr="00CF0991">
        <w:rPr>
          <w:sz w:val="22"/>
          <w:szCs w:val="22"/>
        </w:rPr>
        <w:t xml:space="preserve"> курса  специальности 40.02.01 Право и организация социального обеспечения </w:t>
      </w:r>
    </w:p>
    <w:p w:rsidR="009314F3" w:rsidRDefault="009314F3" w:rsidP="009B20A0">
      <w:pPr>
        <w:jc w:val="center"/>
        <w:rPr>
          <w:sz w:val="20"/>
          <w:szCs w:val="20"/>
        </w:rPr>
      </w:pPr>
    </w:p>
    <w:p w:rsidR="00CB2BDE" w:rsidRPr="009B20A0" w:rsidRDefault="00B431D1" w:rsidP="009B20A0">
      <w:pPr>
        <w:jc w:val="center"/>
        <w:rPr>
          <w:sz w:val="20"/>
          <w:szCs w:val="20"/>
        </w:rPr>
      </w:pPr>
      <w:r w:rsidRPr="009B20A0">
        <w:rPr>
          <w:sz w:val="20"/>
          <w:szCs w:val="20"/>
        </w:rPr>
        <w:t>Методические рекомендации</w:t>
      </w:r>
    </w:p>
    <w:p w:rsidR="00732CEC" w:rsidRPr="009B20A0" w:rsidRDefault="00732CEC" w:rsidP="009B20A0">
      <w:pPr>
        <w:ind w:firstLine="708"/>
        <w:jc w:val="both"/>
        <w:rPr>
          <w:color w:val="000000"/>
          <w:spacing w:val="3"/>
          <w:sz w:val="20"/>
          <w:szCs w:val="20"/>
        </w:rPr>
      </w:pPr>
    </w:p>
    <w:p w:rsidR="00B431D1" w:rsidRPr="009B20A0" w:rsidRDefault="001C5903" w:rsidP="009B20A0">
      <w:pPr>
        <w:ind w:firstLine="708"/>
        <w:jc w:val="both"/>
        <w:rPr>
          <w:b/>
          <w:sz w:val="20"/>
          <w:szCs w:val="20"/>
        </w:rPr>
      </w:pPr>
      <w:r w:rsidRPr="009B20A0">
        <w:rPr>
          <w:color w:val="000000"/>
          <w:spacing w:val="3"/>
          <w:sz w:val="20"/>
          <w:szCs w:val="20"/>
        </w:rPr>
        <w:t xml:space="preserve">Учебной программой </w:t>
      </w:r>
      <w:r w:rsidR="00CB2BDE" w:rsidRPr="009B20A0">
        <w:rPr>
          <w:color w:val="000000"/>
          <w:spacing w:val="3"/>
          <w:sz w:val="20"/>
          <w:szCs w:val="20"/>
        </w:rPr>
        <w:t>предусмотрено выполнение домашней кон</w:t>
      </w:r>
      <w:r w:rsidR="00CB2BDE" w:rsidRPr="009B20A0">
        <w:rPr>
          <w:color w:val="000000"/>
          <w:spacing w:val="3"/>
          <w:sz w:val="20"/>
          <w:szCs w:val="20"/>
        </w:rPr>
        <w:softHyphen/>
        <w:t>трольной р</w:t>
      </w:r>
      <w:r w:rsidR="00B431D1" w:rsidRPr="009B20A0">
        <w:rPr>
          <w:color w:val="000000"/>
          <w:spacing w:val="3"/>
          <w:sz w:val="20"/>
          <w:szCs w:val="20"/>
        </w:rPr>
        <w:t xml:space="preserve">аботы по </w:t>
      </w:r>
      <w:r w:rsidR="009314F3">
        <w:rPr>
          <w:sz w:val="22"/>
          <w:szCs w:val="22"/>
        </w:rPr>
        <w:t xml:space="preserve">МДК 02.01. Раздел 02.01. </w:t>
      </w:r>
      <w:r w:rsidR="009314F3" w:rsidRPr="00CF0991">
        <w:rPr>
          <w:sz w:val="22"/>
          <w:szCs w:val="22"/>
        </w:rPr>
        <w:t xml:space="preserve"> </w:t>
      </w:r>
      <w:r w:rsidRPr="009B20A0">
        <w:rPr>
          <w:b/>
          <w:sz w:val="20"/>
          <w:szCs w:val="20"/>
        </w:rPr>
        <w:t>«</w:t>
      </w:r>
      <w:r w:rsidR="00461BDA" w:rsidRPr="009B20A0">
        <w:rPr>
          <w:b/>
          <w:sz w:val="20"/>
          <w:szCs w:val="20"/>
        </w:rPr>
        <w:t xml:space="preserve">Организация работы </w:t>
      </w:r>
      <w:r w:rsidRPr="009B20A0">
        <w:rPr>
          <w:b/>
          <w:sz w:val="20"/>
          <w:szCs w:val="20"/>
        </w:rPr>
        <w:t>органов Пенсионного фонда РФ».</w:t>
      </w:r>
    </w:p>
    <w:p w:rsidR="001C5903" w:rsidRPr="009B20A0" w:rsidRDefault="001C5903" w:rsidP="009B20A0">
      <w:pPr>
        <w:ind w:firstLine="708"/>
        <w:jc w:val="both"/>
        <w:rPr>
          <w:color w:val="000000"/>
          <w:spacing w:val="1"/>
          <w:sz w:val="20"/>
          <w:szCs w:val="20"/>
        </w:rPr>
      </w:pPr>
      <w:r w:rsidRPr="009B20A0">
        <w:rPr>
          <w:color w:val="000000"/>
          <w:spacing w:val="3"/>
          <w:sz w:val="20"/>
          <w:szCs w:val="20"/>
        </w:rPr>
        <w:t xml:space="preserve">Контрольная </w:t>
      </w:r>
      <w:r w:rsidRPr="009B20A0">
        <w:rPr>
          <w:color w:val="000000"/>
          <w:spacing w:val="1"/>
          <w:sz w:val="20"/>
          <w:szCs w:val="20"/>
        </w:rPr>
        <w:t xml:space="preserve">работа включает в себя четыре теоретических вопроса и практическое задание (задачу). Номера варианта </w:t>
      </w:r>
      <w:r w:rsidRPr="009B20A0">
        <w:rPr>
          <w:color w:val="000000"/>
          <w:spacing w:val="2"/>
          <w:sz w:val="20"/>
          <w:szCs w:val="20"/>
        </w:rPr>
        <w:t xml:space="preserve">вопросов контрольной работы и практических заданий (задач) определяются по последней цифре шифра </w:t>
      </w:r>
      <w:r w:rsidRPr="009B20A0">
        <w:rPr>
          <w:color w:val="000000"/>
          <w:spacing w:val="1"/>
          <w:sz w:val="20"/>
          <w:szCs w:val="20"/>
        </w:rPr>
        <w:t>студента.</w:t>
      </w:r>
    </w:p>
    <w:p w:rsidR="001C5903" w:rsidRPr="009B20A0" w:rsidRDefault="001C5903" w:rsidP="009B20A0">
      <w:pPr>
        <w:ind w:firstLine="708"/>
        <w:jc w:val="both"/>
        <w:rPr>
          <w:color w:val="000000"/>
          <w:spacing w:val="1"/>
          <w:sz w:val="20"/>
          <w:szCs w:val="20"/>
        </w:rPr>
      </w:pPr>
      <w:r w:rsidRPr="009B20A0">
        <w:rPr>
          <w:color w:val="000000"/>
          <w:spacing w:val="1"/>
          <w:sz w:val="20"/>
          <w:szCs w:val="20"/>
        </w:rPr>
        <w:t>Например, по шифру студента 235, студенту необходимо выполнить теоретические вопросы под №№ 5, 15, 25, 35 и практическое задание под № 5 или 15.</w:t>
      </w:r>
    </w:p>
    <w:p w:rsidR="000A7FB5" w:rsidRPr="009B20A0" w:rsidRDefault="001C5903" w:rsidP="009B20A0">
      <w:pPr>
        <w:ind w:firstLine="708"/>
        <w:jc w:val="both"/>
        <w:rPr>
          <w:color w:val="000000"/>
          <w:sz w:val="20"/>
          <w:szCs w:val="20"/>
        </w:rPr>
      </w:pPr>
      <w:r w:rsidRPr="009B20A0">
        <w:rPr>
          <w:color w:val="000000"/>
          <w:spacing w:val="1"/>
          <w:sz w:val="20"/>
          <w:szCs w:val="20"/>
        </w:rPr>
        <w:t>П</w:t>
      </w:r>
      <w:r w:rsidRPr="009B20A0">
        <w:rPr>
          <w:sz w:val="20"/>
          <w:szCs w:val="20"/>
        </w:rPr>
        <w:t>ри написании контрольной работы студенту необходимо логично и по существу изложить вопросы, правильно использовать термины и понятия; показать умение применять теоретические знания на практике.</w:t>
      </w:r>
    </w:p>
    <w:p w:rsidR="001C5903" w:rsidRPr="009B20A0" w:rsidRDefault="001C5903" w:rsidP="009B20A0">
      <w:pPr>
        <w:ind w:firstLine="708"/>
        <w:jc w:val="both"/>
        <w:rPr>
          <w:color w:val="000000"/>
          <w:spacing w:val="2"/>
          <w:sz w:val="20"/>
          <w:szCs w:val="20"/>
        </w:rPr>
      </w:pPr>
      <w:r w:rsidRPr="009B20A0">
        <w:rPr>
          <w:color w:val="000000"/>
          <w:sz w:val="20"/>
          <w:szCs w:val="20"/>
        </w:rPr>
        <w:t xml:space="preserve">Ответы </w:t>
      </w:r>
      <w:r w:rsidRPr="009B20A0">
        <w:rPr>
          <w:color w:val="000000"/>
          <w:spacing w:val="2"/>
          <w:sz w:val="20"/>
          <w:szCs w:val="20"/>
        </w:rPr>
        <w:t>на контрольные вопросы должны быть мотивированными со ссылками на нормативный акт.</w:t>
      </w:r>
    </w:p>
    <w:p w:rsidR="001C5903" w:rsidRPr="009B20A0" w:rsidRDefault="001C5903" w:rsidP="009B20A0">
      <w:pPr>
        <w:ind w:firstLine="708"/>
        <w:jc w:val="both"/>
        <w:rPr>
          <w:sz w:val="20"/>
          <w:szCs w:val="20"/>
        </w:rPr>
      </w:pPr>
      <w:r w:rsidRPr="009B20A0">
        <w:rPr>
          <w:sz w:val="20"/>
          <w:szCs w:val="20"/>
        </w:rPr>
        <w:t xml:space="preserve">Объем контрольной работы должен быть не менее 15 и не более 25 страниц.  </w:t>
      </w:r>
    </w:p>
    <w:p w:rsidR="001C5903" w:rsidRPr="009B20A0" w:rsidRDefault="001C5903" w:rsidP="009B20A0">
      <w:pPr>
        <w:shd w:val="clear" w:color="auto" w:fill="FFFFFF"/>
        <w:ind w:right="10" w:firstLine="680"/>
        <w:jc w:val="both"/>
        <w:rPr>
          <w:color w:val="000000"/>
          <w:spacing w:val="3"/>
          <w:sz w:val="20"/>
          <w:szCs w:val="20"/>
        </w:rPr>
      </w:pPr>
      <w:r w:rsidRPr="009B20A0">
        <w:rPr>
          <w:color w:val="000000"/>
          <w:spacing w:val="2"/>
          <w:sz w:val="20"/>
          <w:szCs w:val="20"/>
        </w:rPr>
        <w:t xml:space="preserve">В конце работы указываются источники, нормативная и учебная </w:t>
      </w:r>
      <w:r w:rsidRPr="009B20A0">
        <w:rPr>
          <w:color w:val="000000"/>
          <w:spacing w:val="3"/>
          <w:sz w:val="20"/>
          <w:szCs w:val="20"/>
        </w:rPr>
        <w:t>литература, которые использованы при написании контрольной ра</w:t>
      </w:r>
      <w:r w:rsidRPr="009B20A0">
        <w:rPr>
          <w:color w:val="000000"/>
          <w:spacing w:val="3"/>
          <w:sz w:val="20"/>
          <w:szCs w:val="20"/>
        </w:rPr>
        <w:softHyphen/>
        <w:t>боты.</w:t>
      </w:r>
    </w:p>
    <w:p w:rsidR="001C5903" w:rsidRPr="009B20A0" w:rsidRDefault="001C5903" w:rsidP="009B20A0">
      <w:pPr>
        <w:shd w:val="clear" w:color="auto" w:fill="FFFFFF"/>
        <w:ind w:right="10" w:firstLine="680"/>
        <w:jc w:val="both"/>
        <w:rPr>
          <w:color w:val="000000"/>
          <w:spacing w:val="3"/>
          <w:sz w:val="20"/>
          <w:szCs w:val="20"/>
        </w:rPr>
      </w:pPr>
      <w:r w:rsidRPr="009B20A0">
        <w:rPr>
          <w:color w:val="000000"/>
          <w:spacing w:val="3"/>
          <w:sz w:val="20"/>
          <w:szCs w:val="20"/>
        </w:rPr>
        <w:t>Контрольная работа направляется в учебное заведение заблаговременно, в разумные сроки для ее проверки преподавателем, но не позднее 3-х дней до дня допуска к экзамену (зачету).</w:t>
      </w:r>
    </w:p>
    <w:p w:rsidR="000A7FB5" w:rsidRPr="009B20A0" w:rsidRDefault="000A7FB5" w:rsidP="009B20A0">
      <w:pPr>
        <w:shd w:val="clear" w:color="auto" w:fill="FFFFFF"/>
        <w:ind w:right="10" w:firstLine="680"/>
        <w:jc w:val="both"/>
        <w:rPr>
          <w:b/>
          <w:color w:val="000000"/>
          <w:spacing w:val="3"/>
          <w:sz w:val="20"/>
          <w:szCs w:val="20"/>
        </w:rPr>
      </w:pPr>
    </w:p>
    <w:p w:rsidR="001C5903" w:rsidRPr="009B20A0" w:rsidRDefault="001C5903" w:rsidP="009B20A0">
      <w:pPr>
        <w:shd w:val="clear" w:color="auto" w:fill="FFFFFF"/>
        <w:ind w:right="10" w:firstLine="680"/>
        <w:jc w:val="both"/>
        <w:rPr>
          <w:b/>
          <w:color w:val="000000"/>
          <w:spacing w:val="3"/>
          <w:sz w:val="20"/>
          <w:szCs w:val="20"/>
        </w:rPr>
      </w:pPr>
      <w:r w:rsidRPr="009B20A0">
        <w:rPr>
          <w:b/>
          <w:color w:val="000000"/>
          <w:spacing w:val="3"/>
          <w:sz w:val="20"/>
          <w:szCs w:val="20"/>
        </w:rPr>
        <w:t>Требования к оформлению контрольной работы:</w:t>
      </w:r>
    </w:p>
    <w:p w:rsidR="001C5903" w:rsidRPr="009B20A0" w:rsidRDefault="001C5903" w:rsidP="009B20A0">
      <w:pPr>
        <w:shd w:val="clear" w:color="auto" w:fill="FFFFFF"/>
        <w:ind w:right="10" w:firstLine="680"/>
        <w:jc w:val="both"/>
        <w:rPr>
          <w:color w:val="000000"/>
          <w:spacing w:val="3"/>
          <w:sz w:val="20"/>
          <w:szCs w:val="20"/>
        </w:rPr>
      </w:pPr>
      <w:r w:rsidRPr="009B20A0">
        <w:rPr>
          <w:color w:val="000000"/>
          <w:spacing w:val="3"/>
          <w:sz w:val="20"/>
          <w:szCs w:val="20"/>
        </w:rPr>
        <w:t>-  контрольная работа должна быть выполнена письменно в машинописном исполнении (допускается выполнение рукописно разборчивым почерком);</w:t>
      </w:r>
    </w:p>
    <w:p w:rsidR="001C5903" w:rsidRPr="009B20A0" w:rsidRDefault="001C5903" w:rsidP="009B20A0">
      <w:pPr>
        <w:shd w:val="clear" w:color="auto" w:fill="FFFFFF"/>
        <w:ind w:right="10" w:firstLine="680"/>
        <w:jc w:val="both"/>
        <w:rPr>
          <w:color w:val="000000"/>
          <w:spacing w:val="3"/>
          <w:sz w:val="20"/>
          <w:szCs w:val="20"/>
        </w:rPr>
      </w:pPr>
      <w:proofErr w:type="gramStart"/>
      <w:r w:rsidRPr="009B20A0">
        <w:rPr>
          <w:color w:val="000000"/>
          <w:spacing w:val="3"/>
          <w:sz w:val="20"/>
          <w:szCs w:val="20"/>
        </w:rPr>
        <w:t>- на первой странице работы (титульном листе) указать все необходимые сведения об исполнителе (ф.и.о. студента, специальность, форма обучения (заочное), дисциплина, номер шифра студента и т.д.);</w:t>
      </w:r>
      <w:proofErr w:type="gramEnd"/>
    </w:p>
    <w:p w:rsidR="001C5903" w:rsidRPr="009B20A0" w:rsidRDefault="001C5903" w:rsidP="009B20A0">
      <w:pPr>
        <w:shd w:val="clear" w:color="auto" w:fill="FFFFFF"/>
        <w:ind w:right="10" w:firstLine="680"/>
        <w:jc w:val="both"/>
        <w:rPr>
          <w:color w:val="000000"/>
          <w:spacing w:val="3"/>
          <w:sz w:val="20"/>
          <w:szCs w:val="20"/>
        </w:rPr>
      </w:pPr>
      <w:r w:rsidRPr="009B20A0">
        <w:rPr>
          <w:color w:val="000000"/>
          <w:spacing w:val="3"/>
          <w:sz w:val="20"/>
          <w:szCs w:val="20"/>
        </w:rPr>
        <w:t>- на второй странице работы изложить содержание работы, с указанием номера вопроса и задачи и формулировки вопроса;</w:t>
      </w:r>
    </w:p>
    <w:p w:rsidR="001C5903" w:rsidRPr="009B20A0" w:rsidRDefault="001C5903" w:rsidP="009B20A0">
      <w:pPr>
        <w:shd w:val="clear" w:color="auto" w:fill="FFFFFF"/>
        <w:ind w:right="10" w:firstLine="680"/>
        <w:jc w:val="both"/>
        <w:rPr>
          <w:color w:val="000000"/>
          <w:spacing w:val="3"/>
          <w:sz w:val="20"/>
          <w:szCs w:val="20"/>
        </w:rPr>
      </w:pPr>
      <w:r w:rsidRPr="009B20A0">
        <w:rPr>
          <w:color w:val="000000"/>
          <w:spacing w:val="3"/>
          <w:sz w:val="20"/>
          <w:szCs w:val="20"/>
        </w:rPr>
        <w:t>- перед началом изложения каждого вопроса снова указать номер вопроса и его формулировку;</w:t>
      </w:r>
    </w:p>
    <w:p w:rsidR="001C5903" w:rsidRPr="009B20A0" w:rsidRDefault="001C5903" w:rsidP="009B20A0">
      <w:pPr>
        <w:shd w:val="clear" w:color="auto" w:fill="FFFFFF"/>
        <w:ind w:right="10" w:firstLine="680"/>
        <w:jc w:val="both"/>
        <w:rPr>
          <w:color w:val="000000"/>
          <w:spacing w:val="3"/>
          <w:sz w:val="20"/>
          <w:szCs w:val="20"/>
        </w:rPr>
      </w:pPr>
      <w:r w:rsidRPr="009B20A0">
        <w:rPr>
          <w:color w:val="000000"/>
          <w:spacing w:val="3"/>
          <w:sz w:val="20"/>
          <w:szCs w:val="20"/>
        </w:rPr>
        <w:t>- ответ на вопрос излагать своими словами, сделав определенные выводы;</w:t>
      </w:r>
    </w:p>
    <w:p w:rsidR="001C5903" w:rsidRPr="009B20A0" w:rsidRDefault="001C5903" w:rsidP="009B20A0">
      <w:pPr>
        <w:shd w:val="clear" w:color="auto" w:fill="FFFFFF"/>
        <w:ind w:right="10" w:firstLine="680"/>
        <w:jc w:val="both"/>
        <w:rPr>
          <w:color w:val="000000"/>
          <w:spacing w:val="3"/>
          <w:sz w:val="20"/>
          <w:szCs w:val="20"/>
        </w:rPr>
      </w:pPr>
      <w:r w:rsidRPr="009B20A0">
        <w:rPr>
          <w:color w:val="000000"/>
          <w:spacing w:val="3"/>
          <w:sz w:val="20"/>
          <w:szCs w:val="20"/>
        </w:rPr>
        <w:t>- решение практического задания (задачи) нужно мотивировать соответствующими нормативными актами и сделать необхо</w:t>
      </w:r>
      <w:r w:rsidRPr="009B20A0">
        <w:rPr>
          <w:color w:val="000000"/>
          <w:spacing w:val="3"/>
          <w:sz w:val="20"/>
          <w:szCs w:val="20"/>
        </w:rPr>
        <w:softHyphen/>
        <w:t>димые выводы.</w:t>
      </w:r>
    </w:p>
    <w:p w:rsidR="001C5903" w:rsidRPr="009B20A0" w:rsidRDefault="001C5903" w:rsidP="009B20A0">
      <w:pPr>
        <w:shd w:val="clear" w:color="auto" w:fill="FFFFFF"/>
        <w:ind w:right="10" w:firstLine="680"/>
        <w:jc w:val="both"/>
        <w:rPr>
          <w:b/>
          <w:bCs/>
          <w:color w:val="000000"/>
          <w:spacing w:val="-5"/>
          <w:sz w:val="20"/>
          <w:szCs w:val="20"/>
        </w:rPr>
      </w:pPr>
      <w:r w:rsidRPr="009B20A0">
        <w:rPr>
          <w:color w:val="000000"/>
          <w:spacing w:val="3"/>
          <w:sz w:val="20"/>
          <w:szCs w:val="20"/>
        </w:rPr>
        <w:t>- к</w:t>
      </w:r>
      <w:r w:rsidRPr="009B20A0">
        <w:rPr>
          <w:sz w:val="20"/>
          <w:szCs w:val="20"/>
        </w:rPr>
        <w:t>онтрольная работа завершается списком использованной литературы.</w:t>
      </w:r>
    </w:p>
    <w:p w:rsidR="001C5903" w:rsidRPr="009B20A0" w:rsidRDefault="00EF45E2" w:rsidP="009B20A0">
      <w:pPr>
        <w:pStyle w:val="a5"/>
        <w:ind w:firstLine="680"/>
        <w:jc w:val="both"/>
        <w:rPr>
          <w:b/>
          <w:sz w:val="20"/>
          <w:szCs w:val="20"/>
        </w:rPr>
      </w:pPr>
      <w:r w:rsidRPr="009B20A0">
        <w:rPr>
          <w:sz w:val="20"/>
          <w:szCs w:val="20"/>
        </w:rPr>
        <w:t>В итоге выполнение</w:t>
      </w:r>
      <w:r w:rsidR="001C5903" w:rsidRPr="009B20A0">
        <w:rPr>
          <w:sz w:val="20"/>
          <w:szCs w:val="20"/>
        </w:rPr>
        <w:t xml:space="preserve"> контрольной работы призвано заложить определенную базу знаний, необходимых для дальнейшего изучения дисциплин по специальности.</w:t>
      </w:r>
    </w:p>
    <w:p w:rsidR="00732CEC" w:rsidRPr="009B20A0" w:rsidRDefault="00732CEC" w:rsidP="009B20A0">
      <w:pPr>
        <w:jc w:val="center"/>
        <w:rPr>
          <w:b/>
          <w:sz w:val="20"/>
          <w:szCs w:val="20"/>
        </w:rPr>
      </w:pPr>
    </w:p>
    <w:p w:rsidR="00B431D1" w:rsidRPr="009B20A0" w:rsidRDefault="00B431D1" w:rsidP="009B20A0">
      <w:pPr>
        <w:jc w:val="center"/>
        <w:rPr>
          <w:b/>
          <w:sz w:val="20"/>
          <w:szCs w:val="20"/>
        </w:rPr>
      </w:pPr>
      <w:r w:rsidRPr="009B20A0">
        <w:rPr>
          <w:b/>
          <w:sz w:val="20"/>
          <w:szCs w:val="20"/>
        </w:rPr>
        <w:t>Вопросы</w:t>
      </w:r>
    </w:p>
    <w:p w:rsidR="003A36C0" w:rsidRPr="009B20A0" w:rsidRDefault="00B431D1" w:rsidP="009B20A0">
      <w:pPr>
        <w:jc w:val="center"/>
        <w:rPr>
          <w:sz w:val="20"/>
          <w:szCs w:val="20"/>
        </w:rPr>
      </w:pPr>
      <w:r w:rsidRPr="009B20A0">
        <w:rPr>
          <w:b/>
          <w:sz w:val="20"/>
          <w:szCs w:val="20"/>
        </w:rPr>
        <w:t xml:space="preserve">для выполнения </w:t>
      </w:r>
      <w:r w:rsidR="003A36C0" w:rsidRPr="009B20A0">
        <w:rPr>
          <w:b/>
          <w:sz w:val="20"/>
          <w:szCs w:val="20"/>
        </w:rPr>
        <w:t xml:space="preserve">домашней  </w:t>
      </w:r>
      <w:r w:rsidRPr="009B20A0">
        <w:rPr>
          <w:b/>
          <w:sz w:val="20"/>
          <w:szCs w:val="20"/>
        </w:rPr>
        <w:t xml:space="preserve">контрольной работы </w:t>
      </w:r>
    </w:p>
    <w:p w:rsidR="003A36C0" w:rsidRPr="009B20A0" w:rsidRDefault="003A36C0" w:rsidP="009B20A0">
      <w:pPr>
        <w:jc w:val="both"/>
        <w:rPr>
          <w:sz w:val="20"/>
          <w:szCs w:val="20"/>
        </w:rPr>
      </w:pPr>
    </w:p>
    <w:p w:rsidR="00341A24" w:rsidRPr="00CF0991" w:rsidRDefault="003A36C0" w:rsidP="00341A24">
      <w:pPr>
        <w:jc w:val="center"/>
        <w:rPr>
          <w:sz w:val="22"/>
          <w:szCs w:val="22"/>
        </w:rPr>
      </w:pPr>
      <w:r w:rsidRPr="009B20A0">
        <w:rPr>
          <w:sz w:val="20"/>
          <w:szCs w:val="20"/>
        </w:rPr>
        <w:t>Междисциплинарный курс по учебной дисциплине «</w:t>
      </w:r>
      <w:r w:rsidR="00461BDA" w:rsidRPr="009B20A0">
        <w:rPr>
          <w:sz w:val="20"/>
          <w:szCs w:val="20"/>
        </w:rPr>
        <w:t xml:space="preserve">Организация работы </w:t>
      </w:r>
      <w:r w:rsidRPr="009B20A0">
        <w:rPr>
          <w:sz w:val="20"/>
          <w:szCs w:val="20"/>
        </w:rPr>
        <w:t xml:space="preserve">органов Пенсионного фонда РФ» по специальности </w:t>
      </w:r>
      <w:r w:rsidR="00341A24" w:rsidRPr="00CF0991">
        <w:rPr>
          <w:sz w:val="22"/>
          <w:szCs w:val="22"/>
        </w:rPr>
        <w:t xml:space="preserve">40.02.01 Право и организация социального обеспечения </w:t>
      </w:r>
    </w:p>
    <w:p w:rsidR="003A36C0" w:rsidRPr="009B20A0" w:rsidRDefault="003A36C0" w:rsidP="009B20A0">
      <w:pPr>
        <w:ind w:firstLine="708"/>
        <w:jc w:val="both"/>
        <w:rPr>
          <w:sz w:val="20"/>
          <w:szCs w:val="20"/>
        </w:rPr>
      </w:pPr>
      <w:bookmarkStart w:id="0" w:name="_GoBack"/>
      <w:bookmarkEnd w:id="0"/>
      <w:r w:rsidRPr="009B20A0">
        <w:rPr>
          <w:sz w:val="20"/>
          <w:szCs w:val="20"/>
        </w:rPr>
        <w:t>предполагает изучение тем:</w:t>
      </w:r>
    </w:p>
    <w:p w:rsidR="00CB2BDE" w:rsidRPr="009B20A0" w:rsidRDefault="00CB2BDE" w:rsidP="009B20A0">
      <w:pPr>
        <w:rPr>
          <w:sz w:val="20"/>
          <w:szCs w:val="20"/>
        </w:rPr>
      </w:pPr>
    </w:p>
    <w:p w:rsidR="00CB2BDE" w:rsidRPr="009B20A0" w:rsidRDefault="00F12A00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Действующее законодател</w:t>
      </w:r>
      <w:r w:rsidR="002B09F7" w:rsidRPr="009B20A0">
        <w:rPr>
          <w:sz w:val="20"/>
          <w:szCs w:val="20"/>
        </w:rPr>
        <w:t xml:space="preserve">ьство по </w:t>
      </w:r>
      <w:r w:rsidR="00CB2BDE" w:rsidRPr="009B20A0">
        <w:rPr>
          <w:sz w:val="20"/>
          <w:szCs w:val="20"/>
        </w:rPr>
        <w:t>п</w:t>
      </w:r>
      <w:r w:rsidR="002B09F7" w:rsidRPr="009B20A0">
        <w:rPr>
          <w:sz w:val="20"/>
          <w:szCs w:val="20"/>
        </w:rPr>
        <w:t>енсионному обеспечению</w:t>
      </w:r>
      <w:r w:rsidR="00CB2BDE" w:rsidRPr="009B20A0">
        <w:rPr>
          <w:sz w:val="20"/>
          <w:szCs w:val="20"/>
        </w:rPr>
        <w:t>.</w:t>
      </w:r>
    </w:p>
    <w:p w:rsidR="001D4705" w:rsidRPr="009B20A0" w:rsidRDefault="001D4705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 xml:space="preserve">Общая характеристика пенсионного законодательства. </w:t>
      </w:r>
    </w:p>
    <w:p w:rsidR="00E95BC8" w:rsidRPr="009B20A0" w:rsidRDefault="00E95BC8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Основные нормативные акты по пенсионному обеспечению.</w:t>
      </w:r>
    </w:p>
    <w:p w:rsidR="00CB2BDE" w:rsidRPr="009B20A0" w:rsidRDefault="00EF45E2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 xml:space="preserve">Основные </w:t>
      </w:r>
      <w:r w:rsidR="002B09F7" w:rsidRPr="009B20A0">
        <w:rPr>
          <w:sz w:val="20"/>
          <w:szCs w:val="20"/>
        </w:rPr>
        <w:t>принципы пенсионного</w:t>
      </w:r>
      <w:r w:rsidR="00CB2BDE" w:rsidRPr="009B20A0">
        <w:rPr>
          <w:sz w:val="20"/>
          <w:szCs w:val="20"/>
        </w:rPr>
        <w:t xml:space="preserve"> обеспечения.</w:t>
      </w:r>
    </w:p>
    <w:p w:rsidR="000906B7" w:rsidRPr="009B20A0" w:rsidRDefault="00F4160D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Понятие и функции пенсионного обеспечения.</w:t>
      </w:r>
    </w:p>
    <w:p w:rsidR="002B09F7" w:rsidRPr="009B20A0" w:rsidRDefault="003C177D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Источники финансирования пенсионного обеспечения.</w:t>
      </w:r>
    </w:p>
    <w:p w:rsidR="00B85816" w:rsidRPr="009B20A0" w:rsidRDefault="00B85816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Пенсионный фонд Российской Федерации, система и структура органов.</w:t>
      </w:r>
    </w:p>
    <w:p w:rsidR="00E95BC8" w:rsidRPr="009B20A0" w:rsidRDefault="00E95BC8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Негосударственные пенсионные фонды.</w:t>
      </w:r>
    </w:p>
    <w:p w:rsidR="00205B29" w:rsidRPr="009B20A0" w:rsidRDefault="00205B29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Государственные органы пенсионного обеспечения.</w:t>
      </w:r>
    </w:p>
    <w:p w:rsidR="005D5E1C" w:rsidRPr="009B20A0" w:rsidRDefault="00C12596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Система пенсионных прав по пенсионному обеспечению.</w:t>
      </w:r>
    </w:p>
    <w:p w:rsidR="005D5E1C" w:rsidRPr="009B20A0" w:rsidRDefault="000A7FB5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В</w:t>
      </w:r>
      <w:r w:rsidR="005D5E1C" w:rsidRPr="009B20A0">
        <w:rPr>
          <w:sz w:val="20"/>
          <w:szCs w:val="20"/>
        </w:rPr>
        <w:t>иды пенсий по государственному пе</w:t>
      </w:r>
      <w:r w:rsidRPr="009B20A0">
        <w:rPr>
          <w:sz w:val="20"/>
          <w:szCs w:val="20"/>
        </w:rPr>
        <w:t>нсионному обеспечению.</w:t>
      </w:r>
    </w:p>
    <w:p w:rsidR="000A7FB5" w:rsidRPr="009B20A0" w:rsidRDefault="000A7FB5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Лица, имеющие право на пенсионное обеспечение.</w:t>
      </w:r>
    </w:p>
    <w:p w:rsidR="000A7FB5" w:rsidRPr="009B20A0" w:rsidRDefault="00155F1B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Необходимые условия для назначения пенсии.</w:t>
      </w:r>
    </w:p>
    <w:p w:rsidR="005D5E1C" w:rsidRPr="009B20A0" w:rsidRDefault="005D5E1C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Структура (составные части) трудовых пенсий.</w:t>
      </w:r>
    </w:p>
    <w:p w:rsidR="003C177D" w:rsidRPr="009B20A0" w:rsidRDefault="00C12596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Пенсии по старости: понятие, структура и размер пенсии.</w:t>
      </w:r>
    </w:p>
    <w:p w:rsidR="003C177D" w:rsidRPr="009B20A0" w:rsidRDefault="00C12596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lastRenderedPageBreak/>
        <w:t>Досрочные пенсии по старости: условия и порядок назначения.</w:t>
      </w:r>
    </w:p>
    <w:p w:rsidR="003C177D" w:rsidRPr="009B20A0" w:rsidRDefault="00C12596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Круг лиц, имеющих право на досрочные пенсии по старости.</w:t>
      </w:r>
    </w:p>
    <w:p w:rsidR="003C177D" w:rsidRPr="009B20A0" w:rsidRDefault="00C12596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Пенсии за выслугу лиц: понятие и условия для назначения.</w:t>
      </w:r>
    </w:p>
    <w:p w:rsidR="003C177D" w:rsidRPr="009B20A0" w:rsidRDefault="00C12596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Круг лиц, имеющих право на пенсию за выслугу лет.</w:t>
      </w:r>
    </w:p>
    <w:p w:rsidR="00C12596" w:rsidRPr="009B20A0" w:rsidRDefault="00C12596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Пенсии по инвалид</w:t>
      </w:r>
      <w:r w:rsidR="00155F1B" w:rsidRPr="009B20A0">
        <w:rPr>
          <w:sz w:val="20"/>
          <w:szCs w:val="20"/>
        </w:rPr>
        <w:t xml:space="preserve">ности: </w:t>
      </w:r>
      <w:r w:rsidR="00732CEC" w:rsidRPr="009B20A0">
        <w:rPr>
          <w:sz w:val="20"/>
          <w:szCs w:val="20"/>
        </w:rPr>
        <w:t xml:space="preserve">основания для назначения </w:t>
      </w:r>
      <w:r w:rsidRPr="009B20A0">
        <w:rPr>
          <w:sz w:val="20"/>
          <w:szCs w:val="20"/>
        </w:rPr>
        <w:t>и размер пенсии.</w:t>
      </w:r>
    </w:p>
    <w:p w:rsidR="00C12596" w:rsidRPr="009B20A0" w:rsidRDefault="00C12596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Пенсии по инвалидности: порядок назначения и перерасчета пенсии.</w:t>
      </w:r>
    </w:p>
    <w:p w:rsidR="00C12596" w:rsidRPr="009B20A0" w:rsidRDefault="00C12596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Круг лиц, имеющих право на пенсию по инвалидности.</w:t>
      </w:r>
    </w:p>
    <w:p w:rsidR="00732CEC" w:rsidRPr="009B20A0" w:rsidRDefault="00C12596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 xml:space="preserve">Пенсии по случаю потери кормильца: </w:t>
      </w:r>
      <w:r w:rsidR="00732CEC" w:rsidRPr="009B20A0">
        <w:rPr>
          <w:sz w:val="20"/>
          <w:szCs w:val="20"/>
        </w:rPr>
        <w:t xml:space="preserve">основания для назначения. </w:t>
      </w:r>
    </w:p>
    <w:p w:rsidR="00C12596" w:rsidRPr="009B20A0" w:rsidRDefault="00DB2153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Круг лиц, имеющих право на пенсию</w:t>
      </w:r>
      <w:r w:rsidR="000B5ED7" w:rsidRPr="009B20A0">
        <w:rPr>
          <w:sz w:val="20"/>
          <w:szCs w:val="20"/>
        </w:rPr>
        <w:t xml:space="preserve"> </w:t>
      </w:r>
      <w:r w:rsidRPr="009B20A0">
        <w:rPr>
          <w:sz w:val="20"/>
          <w:szCs w:val="20"/>
        </w:rPr>
        <w:t>по случаю потери кормильца.</w:t>
      </w:r>
    </w:p>
    <w:p w:rsidR="00C12596" w:rsidRPr="009B20A0" w:rsidRDefault="00732CEC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Социальные пенсии: особенности назначения</w:t>
      </w:r>
      <w:r w:rsidR="00DB2153" w:rsidRPr="009B20A0">
        <w:rPr>
          <w:sz w:val="20"/>
          <w:szCs w:val="20"/>
        </w:rPr>
        <w:t xml:space="preserve"> и размер социальной пенсии.</w:t>
      </w:r>
    </w:p>
    <w:p w:rsidR="00C12596" w:rsidRPr="009B20A0" w:rsidRDefault="00DB2153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Порядок назначения, перерасчет и выплата пенсии.</w:t>
      </w:r>
    </w:p>
    <w:p w:rsidR="00C12596" w:rsidRPr="009B20A0" w:rsidRDefault="00DB2153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 xml:space="preserve">Пособия и компенсационные выплаты </w:t>
      </w:r>
      <w:r w:rsidR="00E95BC8" w:rsidRPr="009B20A0">
        <w:rPr>
          <w:sz w:val="20"/>
          <w:szCs w:val="20"/>
        </w:rPr>
        <w:t>по пенсионному обеспечению</w:t>
      </w:r>
      <w:r w:rsidRPr="009B20A0">
        <w:rPr>
          <w:sz w:val="20"/>
          <w:szCs w:val="20"/>
        </w:rPr>
        <w:t>.</w:t>
      </w:r>
    </w:p>
    <w:p w:rsidR="00B85816" w:rsidRPr="009B20A0" w:rsidRDefault="00CB2BDE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Порядок полу</w:t>
      </w:r>
      <w:r w:rsidR="00B85816" w:rsidRPr="009B20A0">
        <w:rPr>
          <w:sz w:val="20"/>
          <w:szCs w:val="20"/>
        </w:rPr>
        <w:t>чения</w:t>
      </w:r>
      <w:r w:rsidRPr="009B20A0">
        <w:rPr>
          <w:sz w:val="20"/>
          <w:szCs w:val="20"/>
        </w:rPr>
        <w:t xml:space="preserve"> материнского (семейного) капитала</w:t>
      </w:r>
      <w:r w:rsidR="00B85816" w:rsidRPr="009B20A0">
        <w:rPr>
          <w:sz w:val="20"/>
          <w:szCs w:val="20"/>
        </w:rPr>
        <w:t>.</w:t>
      </w:r>
    </w:p>
    <w:p w:rsidR="00155F1B" w:rsidRPr="009B20A0" w:rsidRDefault="00155F1B" w:rsidP="009B20A0">
      <w:pPr>
        <w:pStyle w:val="a3"/>
        <w:numPr>
          <w:ilvl w:val="0"/>
          <w:numId w:val="1"/>
        </w:numPr>
        <w:ind w:left="1418" w:hanging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 xml:space="preserve">Организация работы по оформлению государственного сертификата на материнский (семейный) капитал территориальным органом Пенсионного фонда РФ. </w:t>
      </w:r>
    </w:p>
    <w:p w:rsidR="00B85816" w:rsidRPr="009B20A0" w:rsidRDefault="00CB2BDE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Способы информиро</w:t>
      </w:r>
      <w:r w:rsidR="00B85816" w:rsidRPr="009B20A0">
        <w:rPr>
          <w:sz w:val="20"/>
          <w:szCs w:val="20"/>
        </w:rPr>
        <w:t xml:space="preserve">вания граждан об изменениях </w:t>
      </w:r>
      <w:r w:rsidRPr="009B20A0">
        <w:rPr>
          <w:sz w:val="20"/>
          <w:szCs w:val="20"/>
        </w:rPr>
        <w:t>пенсионно</w:t>
      </w:r>
      <w:r w:rsidR="00B85816" w:rsidRPr="009B20A0">
        <w:rPr>
          <w:sz w:val="20"/>
          <w:szCs w:val="20"/>
        </w:rPr>
        <w:t>го</w:t>
      </w:r>
    </w:p>
    <w:p w:rsidR="00CB2BDE" w:rsidRPr="009B20A0" w:rsidRDefault="00B85816" w:rsidP="009B20A0">
      <w:pPr>
        <w:pStyle w:val="a3"/>
        <w:ind w:left="709" w:firstLine="707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обеспечения</w:t>
      </w:r>
      <w:r w:rsidR="00CB2BDE" w:rsidRPr="009B20A0">
        <w:rPr>
          <w:sz w:val="20"/>
          <w:szCs w:val="20"/>
        </w:rPr>
        <w:t>.</w:t>
      </w:r>
    </w:p>
    <w:p w:rsidR="00B85816" w:rsidRPr="009B20A0" w:rsidRDefault="00CB2BDE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Основания и виды юридической ответственности за прав</w:t>
      </w:r>
      <w:r w:rsidR="00B85816" w:rsidRPr="009B20A0">
        <w:rPr>
          <w:sz w:val="20"/>
          <w:szCs w:val="20"/>
        </w:rPr>
        <w:t xml:space="preserve">онарушения </w:t>
      </w:r>
      <w:proofErr w:type="gramStart"/>
      <w:r w:rsidR="00B85816" w:rsidRPr="009B20A0">
        <w:rPr>
          <w:sz w:val="20"/>
          <w:szCs w:val="20"/>
        </w:rPr>
        <w:t>в</w:t>
      </w:r>
      <w:proofErr w:type="gramEnd"/>
    </w:p>
    <w:p w:rsidR="00CB2BDE" w:rsidRPr="009B20A0" w:rsidRDefault="00B85816" w:rsidP="009B20A0">
      <w:pPr>
        <w:pStyle w:val="a3"/>
        <w:ind w:left="709" w:firstLine="707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области пенсионного</w:t>
      </w:r>
      <w:r w:rsidR="00CB2BDE" w:rsidRPr="009B20A0">
        <w:rPr>
          <w:sz w:val="20"/>
          <w:szCs w:val="20"/>
        </w:rPr>
        <w:t xml:space="preserve"> обеспечения.</w:t>
      </w:r>
    </w:p>
    <w:p w:rsidR="00B85816" w:rsidRPr="009B20A0" w:rsidRDefault="00CB2BDE" w:rsidP="009B20A0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Формы и способы защиты и восстановления нарушенных прав граж</w:t>
      </w:r>
      <w:r w:rsidR="00B85816" w:rsidRPr="009B20A0">
        <w:rPr>
          <w:sz w:val="20"/>
          <w:szCs w:val="20"/>
        </w:rPr>
        <w:t>дан и</w:t>
      </w:r>
    </w:p>
    <w:p w:rsidR="00E95BC8" w:rsidRPr="009B20A0" w:rsidRDefault="00CB2BDE" w:rsidP="009B20A0">
      <w:pPr>
        <w:pStyle w:val="a3"/>
        <w:ind w:left="709" w:firstLine="707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в области</w:t>
      </w:r>
      <w:r w:rsidR="000B5ED7" w:rsidRPr="009B20A0">
        <w:rPr>
          <w:sz w:val="20"/>
          <w:szCs w:val="20"/>
        </w:rPr>
        <w:t xml:space="preserve"> </w:t>
      </w:r>
      <w:r w:rsidR="00B85816" w:rsidRPr="009B20A0">
        <w:rPr>
          <w:sz w:val="20"/>
          <w:szCs w:val="20"/>
        </w:rPr>
        <w:t>пенсионного</w:t>
      </w:r>
      <w:r w:rsidRPr="009B20A0">
        <w:rPr>
          <w:sz w:val="20"/>
          <w:szCs w:val="20"/>
        </w:rPr>
        <w:t xml:space="preserve"> обеспечения.</w:t>
      </w:r>
    </w:p>
    <w:p w:rsidR="00E95BC8" w:rsidRPr="009B20A0" w:rsidRDefault="00E95BC8" w:rsidP="009B20A0">
      <w:pPr>
        <w:pStyle w:val="a3"/>
        <w:numPr>
          <w:ilvl w:val="0"/>
          <w:numId w:val="1"/>
        </w:numPr>
        <w:ind w:left="1418" w:hanging="720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Основные направления совершенствования организации работы в системе пенсионного обеспечения.</w:t>
      </w:r>
    </w:p>
    <w:p w:rsidR="00E95BC8" w:rsidRPr="009B20A0" w:rsidRDefault="00E95BC8" w:rsidP="009B20A0">
      <w:pPr>
        <w:pStyle w:val="a3"/>
        <w:numPr>
          <w:ilvl w:val="0"/>
          <w:numId w:val="1"/>
        </w:numPr>
        <w:ind w:left="1418" w:hanging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 xml:space="preserve">Взаимодействие органов пенсионного обеспечения с </w:t>
      </w:r>
      <w:r w:rsidR="00732CEC" w:rsidRPr="009B20A0">
        <w:rPr>
          <w:sz w:val="20"/>
          <w:szCs w:val="20"/>
        </w:rPr>
        <w:t xml:space="preserve">государственными и муниципальными органами, </w:t>
      </w:r>
      <w:r w:rsidRPr="009B20A0">
        <w:rPr>
          <w:sz w:val="20"/>
          <w:szCs w:val="20"/>
        </w:rPr>
        <w:t>организациями, предприятиями, учреждениями.</w:t>
      </w:r>
    </w:p>
    <w:p w:rsidR="00E95BC8" w:rsidRPr="009B20A0" w:rsidRDefault="00E95BC8" w:rsidP="009B20A0">
      <w:pPr>
        <w:pStyle w:val="a3"/>
        <w:numPr>
          <w:ilvl w:val="0"/>
          <w:numId w:val="1"/>
        </w:numPr>
        <w:ind w:left="1418" w:hanging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Организация работы по приему граждан и рассмотрению письменных обращений граждан.</w:t>
      </w:r>
    </w:p>
    <w:p w:rsidR="00E95BC8" w:rsidRPr="009B20A0" w:rsidRDefault="00732CEC" w:rsidP="009B20A0">
      <w:pPr>
        <w:pStyle w:val="a3"/>
        <w:numPr>
          <w:ilvl w:val="0"/>
          <w:numId w:val="1"/>
        </w:numPr>
        <w:ind w:left="1418" w:hanging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 xml:space="preserve">Организация справочно-информационной </w:t>
      </w:r>
      <w:r w:rsidR="00E95BC8" w:rsidRPr="009B20A0">
        <w:rPr>
          <w:sz w:val="20"/>
          <w:szCs w:val="20"/>
        </w:rPr>
        <w:t>работы территориальных органов пенсионного обеспечения.</w:t>
      </w:r>
    </w:p>
    <w:p w:rsidR="00E95BC8" w:rsidRPr="009B20A0" w:rsidRDefault="00732CEC" w:rsidP="009B20A0">
      <w:pPr>
        <w:pStyle w:val="a3"/>
        <w:numPr>
          <w:ilvl w:val="0"/>
          <w:numId w:val="1"/>
        </w:numPr>
        <w:ind w:left="1418" w:hanging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Основные д</w:t>
      </w:r>
      <w:r w:rsidR="00E95BC8" w:rsidRPr="009B20A0">
        <w:rPr>
          <w:sz w:val="20"/>
          <w:szCs w:val="20"/>
        </w:rPr>
        <w:t>олжностные обязанности работников территориального органа Пенсионного фонда РФ.</w:t>
      </w:r>
    </w:p>
    <w:p w:rsidR="00E95BC8" w:rsidRPr="009B20A0" w:rsidRDefault="00E95BC8" w:rsidP="009B20A0">
      <w:pPr>
        <w:pStyle w:val="a3"/>
        <w:numPr>
          <w:ilvl w:val="0"/>
          <w:numId w:val="1"/>
        </w:numPr>
        <w:ind w:left="1418" w:hanging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Подготовка пенсионных дел в территориальном органе Пенсионного фонда РФ.</w:t>
      </w:r>
    </w:p>
    <w:p w:rsidR="00E95BC8" w:rsidRPr="009B20A0" w:rsidRDefault="00E95BC8" w:rsidP="009B20A0">
      <w:pPr>
        <w:pStyle w:val="a3"/>
        <w:numPr>
          <w:ilvl w:val="0"/>
          <w:numId w:val="1"/>
        </w:numPr>
        <w:ind w:left="1418" w:hanging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Организация работы по выплате пенсии в территориальном органе Пенсионного фонда РФ.</w:t>
      </w:r>
    </w:p>
    <w:p w:rsidR="00205B29" w:rsidRPr="009B20A0" w:rsidRDefault="00E95BC8" w:rsidP="009B20A0">
      <w:pPr>
        <w:pStyle w:val="a3"/>
        <w:numPr>
          <w:ilvl w:val="0"/>
          <w:numId w:val="1"/>
        </w:numPr>
        <w:ind w:left="1418" w:hanging="709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Организационн</w:t>
      </w:r>
      <w:proofErr w:type="gramStart"/>
      <w:r w:rsidRPr="009B20A0">
        <w:rPr>
          <w:sz w:val="20"/>
          <w:szCs w:val="20"/>
        </w:rPr>
        <w:t>о-</w:t>
      </w:r>
      <w:proofErr w:type="gramEnd"/>
      <w:r w:rsidRPr="009B20A0">
        <w:rPr>
          <w:sz w:val="20"/>
          <w:szCs w:val="20"/>
        </w:rPr>
        <w:t xml:space="preserve"> методическая работа вышестоящих органов </w:t>
      </w:r>
      <w:r w:rsidR="00205B29" w:rsidRPr="009B20A0">
        <w:rPr>
          <w:sz w:val="20"/>
          <w:szCs w:val="20"/>
        </w:rPr>
        <w:t>пенсионного</w:t>
      </w:r>
      <w:r w:rsidRPr="009B20A0">
        <w:rPr>
          <w:sz w:val="20"/>
          <w:szCs w:val="20"/>
        </w:rPr>
        <w:t xml:space="preserve"> обеспечения.</w:t>
      </w:r>
    </w:p>
    <w:p w:rsidR="00E95BC8" w:rsidRPr="009B20A0" w:rsidRDefault="00E95BC8" w:rsidP="009B20A0">
      <w:pPr>
        <w:pStyle w:val="a3"/>
        <w:ind w:left="0"/>
        <w:rPr>
          <w:b/>
          <w:bCs/>
          <w:sz w:val="20"/>
          <w:szCs w:val="20"/>
        </w:rPr>
      </w:pPr>
    </w:p>
    <w:p w:rsidR="00CB2BDE" w:rsidRPr="009B20A0" w:rsidRDefault="00CB2BDE" w:rsidP="009B20A0">
      <w:pPr>
        <w:pStyle w:val="a3"/>
        <w:ind w:left="709"/>
        <w:jc w:val="both"/>
        <w:rPr>
          <w:sz w:val="20"/>
          <w:szCs w:val="20"/>
        </w:rPr>
      </w:pPr>
    </w:p>
    <w:p w:rsidR="00461BDA" w:rsidRPr="009B20A0" w:rsidRDefault="00461BDA" w:rsidP="009B20A0">
      <w:pPr>
        <w:jc w:val="both"/>
        <w:rPr>
          <w:sz w:val="20"/>
          <w:szCs w:val="20"/>
        </w:rPr>
      </w:pPr>
    </w:p>
    <w:p w:rsidR="00CB2BDE" w:rsidRPr="009B20A0" w:rsidRDefault="00CB2BDE" w:rsidP="009B20A0">
      <w:pPr>
        <w:ind w:firstLine="709"/>
        <w:rPr>
          <w:b/>
          <w:sz w:val="20"/>
          <w:szCs w:val="20"/>
        </w:rPr>
      </w:pPr>
      <w:r w:rsidRPr="009B20A0">
        <w:rPr>
          <w:b/>
          <w:sz w:val="20"/>
          <w:szCs w:val="20"/>
        </w:rPr>
        <w:t>Практические задания (задачи) для выполнения контрольной работы</w:t>
      </w:r>
    </w:p>
    <w:p w:rsidR="00CB2BDE" w:rsidRPr="009B20A0" w:rsidRDefault="00CB2BDE" w:rsidP="009B20A0">
      <w:pPr>
        <w:rPr>
          <w:sz w:val="20"/>
          <w:szCs w:val="20"/>
        </w:rPr>
      </w:pPr>
    </w:p>
    <w:p w:rsidR="0029328A" w:rsidRPr="009B20A0" w:rsidRDefault="00CB2BDE" w:rsidP="009B20A0">
      <w:pPr>
        <w:ind w:firstLine="708"/>
        <w:jc w:val="both"/>
        <w:rPr>
          <w:sz w:val="20"/>
          <w:szCs w:val="20"/>
        </w:rPr>
      </w:pPr>
      <w:r w:rsidRPr="009B20A0">
        <w:rPr>
          <w:b/>
          <w:sz w:val="20"/>
          <w:szCs w:val="20"/>
        </w:rPr>
        <w:t>Задание 1.</w:t>
      </w:r>
      <w:r w:rsidRPr="009B20A0">
        <w:rPr>
          <w:sz w:val="20"/>
          <w:szCs w:val="20"/>
        </w:rPr>
        <w:t xml:space="preserve"> Мать пятерых детей в возрасте 50 лет обратилась за назначением трудовой пенсии по старости. Однако старший ребенок в возрасте 10 лет у нее умер от воспаления легких. Её общий трудовой стаж составляет 17 лет 8 месяцев. Пенсионный орган отказал ей в назначении пенсии, мотивируя отказ, недостаточным трудовым стажем. Она обратились к юристу. Подготовьте его ответ обратившейся гражданке.</w:t>
      </w:r>
    </w:p>
    <w:p w:rsidR="00EF45E2" w:rsidRPr="009B20A0" w:rsidRDefault="00EF45E2" w:rsidP="009B20A0">
      <w:pPr>
        <w:ind w:firstLine="708"/>
        <w:jc w:val="both"/>
        <w:rPr>
          <w:b/>
          <w:bCs/>
          <w:sz w:val="20"/>
          <w:szCs w:val="20"/>
        </w:rPr>
      </w:pPr>
    </w:p>
    <w:p w:rsidR="00CB2BDE" w:rsidRPr="009B20A0" w:rsidRDefault="00CB2BDE" w:rsidP="009B20A0">
      <w:pPr>
        <w:ind w:firstLine="708"/>
        <w:jc w:val="both"/>
        <w:rPr>
          <w:sz w:val="20"/>
          <w:szCs w:val="20"/>
        </w:rPr>
      </w:pPr>
      <w:r w:rsidRPr="009B20A0">
        <w:rPr>
          <w:b/>
          <w:bCs/>
          <w:sz w:val="20"/>
          <w:szCs w:val="20"/>
        </w:rPr>
        <w:t xml:space="preserve">Задание </w:t>
      </w:r>
      <w:r w:rsidR="0029328A" w:rsidRPr="009B20A0">
        <w:rPr>
          <w:b/>
          <w:bCs/>
          <w:sz w:val="20"/>
          <w:szCs w:val="20"/>
        </w:rPr>
        <w:t>2</w:t>
      </w:r>
      <w:r w:rsidRPr="009B20A0">
        <w:rPr>
          <w:bCs/>
          <w:sz w:val="20"/>
          <w:szCs w:val="20"/>
        </w:rPr>
        <w:t>.</w:t>
      </w:r>
      <w:r w:rsidR="00C6136C" w:rsidRPr="009B20A0">
        <w:rPr>
          <w:sz w:val="20"/>
          <w:szCs w:val="20"/>
        </w:rPr>
        <w:t xml:space="preserve"> </w:t>
      </w:r>
      <w:r w:rsidRPr="009B20A0">
        <w:rPr>
          <w:sz w:val="20"/>
          <w:szCs w:val="20"/>
        </w:rPr>
        <w:t xml:space="preserve">Иванов получил трудовую пенсию по инвалидности </w:t>
      </w:r>
      <w:r w:rsidRPr="009B20A0">
        <w:rPr>
          <w:sz w:val="20"/>
          <w:szCs w:val="20"/>
          <w:lang w:val="en-US"/>
        </w:rPr>
        <w:t>II</w:t>
      </w:r>
      <w:r w:rsidR="0029328A" w:rsidRPr="009B20A0">
        <w:rPr>
          <w:sz w:val="20"/>
          <w:szCs w:val="20"/>
        </w:rPr>
        <w:t xml:space="preserve"> степени, назначенную по 1 января 2004 года.</w:t>
      </w:r>
      <w:r w:rsidRPr="009B20A0">
        <w:rPr>
          <w:sz w:val="20"/>
          <w:szCs w:val="20"/>
        </w:rPr>
        <w:t xml:space="preserve"> После очередного переосвидетельствования ему была с </w:t>
      </w:r>
      <w:r w:rsidR="0029328A" w:rsidRPr="009B20A0">
        <w:rPr>
          <w:sz w:val="20"/>
          <w:szCs w:val="20"/>
        </w:rPr>
        <w:t xml:space="preserve">1 марта </w:t>
      </w:r>
      <w:r w:rsidRPr="009B20A0">
        <w:rPr>
          <w:sz w:val="20"/>
          <w:szCs w:val="20"/>
        </w:rPr>
        <w:t>2005</w:t>
      </w:r>
      <w:r w:rsidR="00C6136C" w:rsidRPr="009B20A0">
        <w:rPr>
          <w:sz w:val="20"/>
          <w:szCs w:val="20"/>
        </w:rPr>
        <w:t xml:space="preserve"> </w:t>
      </w:r>
      <w:r w:rsidR="0029328A" w:rsidRPr="009B20A0">
        <w:rPr>
          <w:sz w:val="20"/>
          <w:szCs w:val="20"/>
        </w:rPr>
        <w:t xml:space="preserve">года </w:t>
      </w:r>
      <w:r w:rsidRPr="009B20A0">
        <w:rPr>
          <w:sz w:val="20"/>
          <w:szCs w:val="20"/>
        </w:rPr>
        <w:t xml:space="preserve">установлена </w:t>
      </w:r>
      <w:r w:rsidRPr="009B20A0">
        <w:rPr>
          <w:sz w:val="20"/>
          <w:szCs w:val="20"/>
          <w:lang w:val="en-US"/>
        </w:rPr>
        <w:t>III</w:t>
      </w:r>
      <w:r w:rsidRPr="009B20A0">
        <w:rPr>
          <w:sz w:val="20"/>
          <w:szCs w:val="20"/>
        </w:rPr>
        <w:t xml:space="preserve"> степень инвалидности. Как изменится его пенсия, если у него есть двое детей в возрасте 6 и 19 лет, при условии, что он обратился в </w:t>
      </w:r>
      <w:r w:rsidR="0029328A" w:rsidRPr="009B20A0">
        <w:rPr>
          <w:sz w:val="20"/>
          <w:szCs w:val="20"/>
        </w:rPr>
        <w:t xml:space="preserve">пенсионный </w:t>
      </w:r>
      <w:r w:rsidRPr="009B20A0">
        <w:rPr>
          <w:sz w:val="20"/>
          <w:szCs w:val="20"/>
        </w:rPr>
        <w:t>о</w:t>
      </w:r>
      <w:r w:rsidR="0029328A" w:rsidRPr="009B20A0">
        <w:rPr>
          <w:sz w:val="20"/>
          <w:szCs w:val="20"/>
        </w:rPr>
        <w:t>рган</w:t>
      </w:r>
      <w:r w:rsidR="00101B17" w:rsidRPr="009B20A0">
        <w:rPr>
          <w:sz w:val="20"/>
          <w:szCs w:val="20"/>
        </w:rPr>
        <w:t xml:space="preserve"> с новой справкой МСЭК 17 апреля 20</w:t>
      </w:r>
      <w:r w:rsidR="00C6136C" w:rsidRPr="009B20A0">
        <w:rPr>
          <w:sz w:val="20"/>
          <w:szCs w:val="20"/>
        </w:rPr>
        <w:t>05</w:t>
      </w:r>
      <w:r w:rsidRPr="009B20A0">
        <w:rPr>
          <w:sz w:val="20"/>
          <w:szCs w:val="20"/>
        </w:rPr>
        <w:t>г.?</w:t>
      </w:r>
    </w:p>
    <w:p w:rsidR="00CB2BDE" w:rsidRPr="009B20A0" w:rsidRDefault="00CB2BDE" w:rsidP="009B20A0">
      <w:pPr>
        <w:ind w:firstLine="708"/>
        <w:rPr>
          <w:sz w:val="20"/>
          <w:szCs w:val="20"/>
        </w:rPr>
      </w:pPr>
    </w:p>
    <w:p w:rsidR="00CB2BDE" w:rsidRPr="009B20A0" w:rsidRDefault="00101B17" w:rsidP="009B20A0">
      <w:pPr>
        <w:ind w:firstLine="708"/>
        <w:jc w:val="both"/>
        <w:rPr>
          <w:sz w:val="20"/>
          <w:szCs w:val="20"/>
        </w:rPr>
      </w:pPr>
      <w:r w:rsidRPr="009B20A0">
        <w:rPr>
          <w:b/>
          <w:sz w:val="20"/>
          <w:szCs w:val="20"/>
        </w:rPr>
        <w:t>Задание 3</w:t>
      </w:r>
      <w:r w:rsidR="00CB2BDE" w:rsidRPr="009B20A0">
        <w:rPr>
          <w:b/>
          <w:sz w:val="20"/>
          <w:szCs w:val="20"/>
        </w:rPr>
        <w:t>.</w:t>
      </w:r>
      <w:r w:rsidR="00C6136C" w:rsidRPr="009B20A0">
        <w:rPr>
          <w:sz w:val="20"/>
          <w:szCs w:val="20"/>
        </w:rPr>
        <w:t xml:space="preserve"> </w:t>
      </w:r>
      <w:r w:rsidR="00CB2BDE" w:rsidRPr="009B20A0">
        <w:rPr>
          <w:sz w:val="20"/>
          <w:szCs w:val="20"/>
        </w:rPr>
        <w:t xml:space="preserve">Старченко </w:t>
      </w:r>
      <w:r w:rsidRPr="009B20A0">
        <w:rPr>
          <w:sz w:val="20"/>
          <w:szCs w:val="20"/>
        </w:rPr>
        <w:t xml:space="preserve">О.О. </w:t>
      </w:r>
      <w:r w:rsidR="00CB2BDE" w:rsidRPr="009B20A0">
        <w:rPr>
          <w:sz w:val="20"/>
          <w:szCs w:val="20"/>
        </w:rPr>
        <w:t>достигла пенсионного возраста и обратилась за назначением пенсии. В течени</w:t>
      </w:r>
      <w:proofErr w:type="gramStart"/>
      <w:r w:rsidR="00CB2BDE" w:rsidRPr="009B20A0">
        <w:rPr>
          <w:sz w:val="20"/>
          <w:szCs w:val="20"/>
        </w:rPr>
        <w:t>и</w:t>
      </w:r>
      <w:proofErr w:type="gramEnd"/>
      <w:r w:rsidR="00CB2BDE" w:rsidRPr="009B20A0">
        <w:rPr>
          <w:sz w:val="20"/>
          <w:szCs w:val="20"/>
        </w:rPr>
        <w:t xml:space="preserve"> 9 лет она работала на Крайнем Севере, 3 года занималась воспитанием детей, 5 лет жила за границей по месту командировки мужа</w:t>
      </w:r>
      <w:r w:rsidR="00C6136C" w:rsidRPr="009B20A0">
        <w:rPr>
          <w:sz w:val="20"/>
          <w:szCs w:val="20"/>
        </w:rPr>
        <w:t>. Определите её право на трудову</w:t>
      </w:r>
      <w:r w:rsidR="00CB2BDE" w:rsidRPr="009B20A0">
        <w:rPr>
          <w:sz w:val="20"/>
          <w:szCs w:val="20"/>
        </w:rPr>
        <w:t>ю пенсию по старости.</w:t>
      </w:r>
    </w:p>
    <w:p w:rsidR="00CB2BDE" w:rsidRPr="009B20A0" w:rsidRDefault="00CB2BDE" w:rsidP="009B20A0">
      <w:pPr>
        <w:rPr>
          <w:sz w:val="20"/>
          <w:szCs w:val="20"/>
        </w:rPr>
      </w:pPr>
    </w:p>
    <w:p w:rsidR="00CB2BDE" w:rsidRPr="009B20A0" w:rsidRDefault="00CB2BDE" w:rsidP="009B20A0">
      <w:pPr>
        <w:ind w:firstLine="720"/>
        <w:jc w:val="both"/>
        <w:rPr>
          <w:sz w:val="20"/>
          <w:szCs w:val="20"/>
        </w:rPr>
      </w:pPr>
      <w:r w:rsidRPr="009B20A0">
        <w:rPr>
          <w:b/>
          <w:sz w:val="20"/>
          <w:szCs w:val="20"/>
        </w:rPr>
        <w:t>Задани</w:t>
      </w:r>
      <w:r w:rsidR="00101B17" w:rsidRPr="009B20A0">
        <w:rPr>
          <w:b/>
          <w:sz w:val="20"/>
          <w:szCs w:val="20"/>
        </w:rPr>
        <w:t>е 4</w:t>
      </w:r>
      <w:r w:rsidRPr="009B20A0">
        <w:rPr>
          <w:b/>
          <w:sz w:val="20"/>
          <w:szCs w:val="20"/>
        </w:rPr>
        <w:t>.</w:t>
      </w:r>
      <w:r w:rsidRPr="009B20A0">
        <w:rPr>
          <w:sz w:val="20"/>
          <w:szCs w:val="20"/>
        </w:rPr>
        <w:t xml:space="preserve"> После назначения пенсии Новикова </w:t>
      </w:r>
      <w:r w:rsidR="00101B17" w:rsidRPr="009B20A0">
        <w:rPr>
          <w:sz w:val="20"/>
          <w:szCs w:val="20"/>
        </w:rPr>
        <w:t>Н.Н. продолжа</w:t>
      </w:r>
      <w:r w:rsidRPr="009B20A0">
        <w:rPr>
          <w:sz w:val="20"/>
          <w:szCs w:val="20"/>
        </w:rPr>
        <w:t xml:space="preserve">ла работать. Через 6 месяцев работы она обратилась с просьбой </w:t>
      </w:r>
      <w:proofErr w:type="spellStart"/>
      <w:r w:rsidRPr="009B20A0">
        <w:rPr>
          <w:sz w:val="20"/>
          <w:szCs w:val="20"/>
        </w:rPr>
        <w:t>перерасчитать</w:t>
      </w:r>
      <w:proofErr w:type="spellEnd"/>
      <w:r w:rsidRPr="009B20A0">
        <w:rPr>
          <w:sz w:val="20"/>
          <w:szCs w:val="20"/>
        </w:rPr>
        <w:t xml:space="preserve"> назначенную ей пенсию. Она предоставила документы о работе и </w:t>
      </w:r>
      <w:proofErr w:type="gramStart"/>
      <w:r w:rsidRPr="009B20A0">
        <w:rPr>
          <w:sz w:val="20"/>
          <w:szCs w:val="20"/>
        </w:rPr>
        <w:t>справку</w:t>
      </w:r>
      <w:proofErr w:type="gramEnd"/>
      <w:r w:rsidR="00C6136C" w:rsidRPr="009B20A0">
        <w:rPr>
          <w:sz w:val="20"/>
          <w:szCs w:val="20"/>
        </w:rPr>
        <w:t xml:space="preserve"> </w:t>
      </w:r>
      <w:r w:rsidRPr="009B20A0">
        <w:rPr>
          <w:sz w:val="20"/>
          <w:szCs w:val="20"/>
        </w:rPr>
        <w:t>о заработной плате. В пенсионном деле у нее имеются документы о 30 лет стажа. Имеет ли она право на перерасчет пенсии? Каков порядок этого перерасчета.</w:t>
      </w:r>
    </w:p>
    <w:p w:rsidR="00CB2BDE" w:rsidRPr="009B20A0" w:rsidRDefault="00CB2BDE" w:rsidP="009B20A0">
      <w:pPr>
        <w:ind w:firstLine="720"/>
        <w:rPr>
          <w:sz w:val="20"/>
          <w:szCs w:val="20"/>
        </w:rPr>
      </w:pPr>
    </w:p>
    <w:p w:rsidR="00CB2BDE" w:rsidRPr="009B20A0" w:rsidRDefault="00101B17" w:rsidP="009B20A0">
      <w:pPr>
        <w:ind w:firstLine="720"/>
        <w:jc w:val="both"/>
        <w:rPr>
          <w:sz w:val="20"/>
          <w:szCs w:val="20"/>
        </w:rPr>
      </w:pPr>
      <w:r w:rsidRPr="009B20A0">
        <w:rPr>
          <w:b/>
          <w:sz w:val="20"/>
          <w:szCs w:val="20"/>
        </w:rPr>
        <w:t>Задание 5</w:t>
      </w:r>
      <w:r w:rsidR="00CB2BDE" w:rsidRPr="009B20A0">
        <w:rPr>
          <w:b/>
          <w:sz w:val="20"/>
          <w:szCs w:val="20"/>
        </w:rPr>
        <w:t>.</w:t>
      </w:r>
      <w:r w:rsidR="00C6136C" w:rsidRPr="009B20A0">
        <w:rPr>
          <w:sz w:val="20"/>
          <w:szCs w:val="20"/>
        </w:rPr>
        <w:t xml:space="preserve"> </w:t>
      </w:r>
      <w:r w:rsidR="00CB2BDE" w:rsidRPr="009B20A0">
        <w:rPr>
          <w:sz w:val="20"/>
          <w:szCs w:val="20"/>
        </w:rPr>
        <w:t>В 2007г.  гражданину Суслову</w:t>
      </w:r>
      <w:r w:rsidRPr="009B20A0">
        <w:rPr>
          <w:sz w:val="20"/>
          <w:szCs w:val="20"/>
        </w:rPr>
        <w:t xml:space="preserve"> С.С.</w:t>
      </w:r>
      <w:r w:rsidR="00CB2BDE" w:rsidRPr="009B20A0">
        <w:rPr>
          <w:sz w:val="20"/>
          <w:szCs w:val="20"/>
        </w:rPr>
        <w:t xml:space="preserve">, инвалиду </w:t>
      </w:r>
      <w:r w:rsidR="00CB2BDE" w:rsidRPr="009B20A0">
        <w:rPr>
          <w:sz w:val="20"/>
          <w:szCs w:val="20"/>
          <w:lang w:val="en-US"/>
        </w:rPr>
        <w:t>II</w:t>
      </w:r>
      <w:r w:rsidR="00CB2BDE" w:rsidRPr="009B20A0">
        <w:rPr>
          <w:sz w:val="20"/>
          <w:szCs w:val="20"/>
        </w:rPr>
        <w:t xml:space="preserve"> степени, была назначена пенсия по инвалидности. Поскольку у него на иждивении находилась жена, осуществляющая уход за ребенком до достижения им 1,5 лет к пенсии были назначены соответствующие надбавки. В сентябре 2009г. супруги </w:t>
      </w:r>
      <w:proofErr w:type="gramStart"/>
      <w:r w:rsidR="00CB2BDE" w:rsidRPr="009B20A0">
        <w:rPr>
          <w:sz w:val="20"/>
          <w:szCs w:val="20"/>
        </w:rPr>
        <w:t>развелись</w:t>
      </w:r>
      <w:proofErr w:type="gramEnd"/>
      <w:r w:rsidR="00CB2BDE" w:rsidRPr="009B20A0">
        <w:rPr>
          <w:sz w:val="20"/>
          <w:szCs w:val="20"/>
        </w:rPr>
        <w:t xml:space="preserve"> и жена переехала к родителям, а Суслов добровольно давал деньги на содержание ребенка. В марте 2010г. жена Суслова вышла замуж. Ребенок был усыновлен новым мужем. Изменится </w:t>
      </w:r>
      <w:r w:rsidRPr="009B20A0">
        <w:rPr>
          <w:sz w:val="20"/>
          <w:szCs w:val="20"/>
        </w:rPr>
        <w:t xml:space="preserve">ли </w:t>
      </w:r>
      <w:r w:rsidR="00CB2BDE" w:rsidRPr="009B20A0">
        <w:rPr>
          <w:sz w:val="20"/>
          <w:szCs w:val="20"/>
        </w:rPr>
        <w:t>размер пенсии Суслова? Что должен был предпринять Суслов во избежание незаконно полученной надбавки к пенсии?</w:t>
      </w:r>
    </w:p>
    <w:p w:rsidR="00CB2BDE" w:rsidRPr="009B20A0" w:rsidRDefault="00CB2BDE" w:rsidP="009B20A0">
      <w:pPr>
        <w:ind w:firstLine="708"/>
        <w:jc w:val="both"/>
        <w:rPr>
          <w:sz w:val="20"/>
          <w:szCs w:val="20"/>
        </w:rPr>
      </w:pPr>
      <w:r w:rsidRPr="009B20A0">
        <w:rPr>
          <w:b/>
          <w:bCs/>
          <w:sz w:val="20"/>
          <w:szCs w:val="20"/>
        </w:rPr>
        <w:t xml:space="preserve">Задание </w:t>
      </w:r>
      <w:r w:rsidR="00101B17" w:rsidRPr="009B20A0">
        <w:rPr>
          <w:b/>
          <w:bCs/>
          <w:sz w:val="20"/>
          <w:szCs w:val="20"/>
        </w:rPr>
        <w:t>6</w:t>
      </w:r>
      <w:r w:rsidRPr="009B20A0">
        <w:rPr>
          <w:b/>
          <w:bCs/>
          <w:sz w:val="20"/>
          <w:szCs w:val="20"/>
        </w:rPr>
        <w:t>.</w:t>
      </w:r>
      <w:r w:rsidR="000B5ED7" w:rsidRPr="009B20A0">
        <w:rPr>
          <w:sz w:val="20"/>
          <w:szCs w:val="20"/>
        </w:rPr>
        <w:t xml:space="preserve"> </w:t>
      </w:r>
      <w:proofErr w:type="gramStart"/>
      <w:r w:rsidRPr="009B20A0">
        <w:rPr>
          <w:sz w:val="20"/>
          <w:szCs w:val="20"/>
        </w:rPr>
        <w:t>Сурова</w:t>
      </w:r>
      <w:proofErr w:type="gramEnd"/>
      <w:r w:rsidR="00101B17" w:rsidRPr="009B20A0">
        <w:rPr>
          <w:sz w:val="20"/>
          <w:szCs w:val="20"/>
        </w:rPr>
        <w:t xml:space="preserve"> А.А.</w:t>
      </w:r>
      <w:r w:rsidRPr="009B20A0">
        <w:rPr>
          <w:sz w:val="20"/>
          <w:szCs w:val="20"/>
        </w:rPr>
        <w:t>, проработала в общеобразовательной школе 30 лет; обратилась за назначением пенсии в возрасте 49 лет. Свою р</w:t>
      </w:r>
      <w:r w:rsidR="00C6136C" w:rsidRPr="009B20A0">
        <w:rPr>
          <w:sz w:val="20"/>
          <w:szCs w:val="20"/>
        </w:rPr>
        <w:t>аботу в школе она начала пионер</w:t>
      </w:r>
      <w:r w:rsidRPr="009B20A0">
        <w:rPr>
          <w:sz w:val="20"/>
          <w:szCs w:val="20"/>
        </w:rPr>
        <w:t>вожатой и проработала - 6 лет, затем воспитателем группы продленного дня -</w:t>
      </w:r>
      <w:r w:rsidR="00C6136C" w:rsidRPr="009B20A0">
        <w:rPr>
          <w:sz w:val="20"/>
          <w:szCs w:val="20"/>
        </w:rPr>
        <w:t xml:space="preserve"> </w:t>
      </w:r>
      <w:r w:rsidRPr="009B20A0">
        <w:rPr>
          <w:sz w:val="20"/>
          <w:szCs w:val="20"/>
        </w:rPr>
        <w:t>4 года, а затем учителем. Возможно ли назначение ей трудовой пенси</w:t>
      </w:r>
      <w:r w:rsidR="00101B17" w:rsidRPr="009B20A0">
        <w:rPr>
          <w:sz w:val="20"/>
          <w:szCs w:val="20"/>
        </w:rPr>
        <w:t>и по старости на основании имеющегося</w:t>
      </w:r>
      <w:r w:rsidRPr="009B20A0">
        <w:rPr>
          <w:sz w:val="20"/>
          <w:szCs w:val="20"/>
        </w:rPr>
        <w:t xml:space="preserve"> стажа?</w:t>
      </w:r>
    </w:p>
    <w:p w:rsidR="00CB2BDE" w:rsidRPr="009B20A0" w:rsidRDefault="00CB2BDE" w:rsidP="009B20A0">
      <w:pPr>
        <w:ind w:firstLine="708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З</w:t>
      </w:r>
      <w:r w:rsidR="00101B17" w:rsidRPr="009B20A0">
        <w:rPr>
          <w:b/>
          <w:bCs/>
          <w:sz w:val="20"/>
          <w:szCs w:val="20"/>
        </w:rPr>
        <w:t>адание 7</w:t>
      </w:r>
      <w:r w:rsidRPr="009B20A0">
        <w:rPr>
          <w:b/>
          <w:bCs/>
          <w:sz w:val="20"/>
          <w:szCs w:val="20"/>
        </w:rPr>
        <w:t>.</w:t>
      </w:r>
      <w:r w:rsidR="000B5ED7" w:rsidRPr="009B20A0">
        <w:rPr>
          <w:sz w:val="20"/>
          <w:szCs w:val="20"/>
        </w:rPr>
        <w:t xml:space="preserve"> </w:t>
      </w:r>
      <w:r w:rsidRPr="009B20A0">
        <w:rPr>
          <w:sz w:val="20"/>
          <w:szCs w:val="20"/>
        </w:rPr>
        <w:t xml:space="preserve">За  назначением пособия по безработице обратилась Иванова </w:t>
      </w:r>
      <w:r w:rsidR="00101B17" w:rsidRPr="009B20A0">
        <w:rPr>
          <w:sz w:val="20"/>
          <w:szCs w:val="20"/>
        </w:rPr>
        <w:t xml:space="preserve">В.В. </w:t>
      </w:r>
      <w:r w:rsidRPr="009B20A0">
        <w:rPr>
          <w:sz w:val="20"/>
          <w:szCs w:val="20"/>
        </w:rPr>
        <w:t xml:space="preserve">в возрасте 53 лет. Её общий трудовой стаж 29 лет. На иждивении у неё находится сын - инвалид </w:t>
      </w:r>
      <w:r w:rsidRPr="009B20A0">
        <w:rPr>
          <w:sz w:val="20"/>
          <w:szCs w:val="20"/>
          <w:lang w:val="en-US"/>
        </w:rPr>
        <w:t>II</w:t>
      </w:r>
      <w:r w:rsidRPr="009B20A0">
        <w:rPr>
          <w:sz w:val="20"/>
          <w:szCs w:val="20"/>
        </w:rPr>
        <w:t xml:space="preserve"> группы  в возрасте 21 года. Средний заработок Ивановой за последние три месяца составил 3200 рублей. В каком размере ей будет назначено пособие по безработице. Возможно ли назначение ей трудовой пенсии по старости</w:t>
      </w:r>
      <w:r w:rsidR="00C6136C" w:rsidRPr="009B20A0">
        <w:rPr>
          <w:sz w:val="20"/>
          <w:szCs w:val="20"/>
        </w:rPr>
        <w:t xml:space="preserve"> досрочно</w:t>
      </w:r>
      <w:r w:rsidRPr="009B20A0">
        <w:rPr>
          <w:sz w:val="20"/>
          <w:szCs w:val="20"/>
        </w:rPr>
        <w:t xml:space="preserve">?   </w:t>
      </w:r>
    </w:p>
    <w:p w:rsidR="002B6B20" w:rsidRPr="009B20A0" w:rsidRDefault="00101B17" w:rsidP="009B20A0">
      <w:pPr>
        <w:ind w:firstLine="708"/>
        <w:jc w:val="both"/>
        <w:rPr>
          <w:sz w:val="20"/>
          <w:szCs w:val="20"/>
        </w:rPr>
      </w:pPr>
      <w:r w:rsidRPr="009B20A0">
        <w:rPr>
          <w:b/>
          <w:bCs/>
          <w:sz w:val="20"/>
          <w:szCs w:val="20"/>
        </w:rPr>
        <w:t>Задание 8</w:t>
      </w:r>
      <w:r w:rsidR="00CB2BDE" w:rsidRPr="009B20A0">
        <w:rPr>
          <w:b/>
          <w:bCs/>
          <w:sz w:val="20"/>
          <w:szCs w:val="20"/>
        </w:rPr>
        <w:t>.</w:t>
      </w:r>
      <w:r w:rsidR="00C6136C" w:rsidRPr="009B20A0">
        <w:rPr>
          <w:sz w:val="20"/>
          <w:szCs w:val="20"/>
        </w:rPr>
        <w:t xml:space="preserve"> </w:t>
      </w:r>
      <w:r w:rsidR="00CB2BDE" w:rsidRPr="009B20A0">
        <w:rPr>
          <w:sz w:val="20"/>
          <w:szCs w:val="20"/>
        </w:rPr>
        <w:t xml:space="preserve">В администрацию предприятия обратился </w:t>
      </w:r>
      <w:proofErr w:type="spellStart"/>
      <w:r w:rsidR="00CB2BDE" w:rsidRPr="009B20A0">
        <w:rPr>
          <w:sz w:val="20"/>
          <w:szCs w:val="20"/>
        </w:rPr>
        <w:t>Воронцев</w:t>
      </w:r>
      <w:proofErr w:type="spellEnd"/>
      <w:r w:rsidR="000B5ED7" w:rsidRPr="009B20A0">
        <w:rPr>
          <w:sz w:val="20"/>
          <w:szCs w:val="20"/>
        </w:rPr>
        <w:t xml:space="preserve"> </w:t>
      </w:r>
      <w:r w:rsidRPr="009B20A0">
        <w:rPr>
          <w:sz w:val="20"/>
          <w:szCs w:val="20"/>
        </w:rPr>
        <w:t xml:space="preserve">Р.Р. </w:t>
      </w:r>
      <w:r w:rsidR="00CB2BDE" w:rsidRPr="009B20A0">
        <w:rPr>
          <w:sz w:val="20"/>
          <w:szCs w:val="20"/>
        </w:rPr>
        <w:t>пенсионер, продолжающий трудовую деятельность с просьбой выделить ему бесплатную санаторно-курортную путевку. Ему в этом было отказано, мотивируя тем, что на предприятии много желающих и нуждающихся в лечении. Правомерен ли отказ? Какие льготы предусмотрены пенсионерам российским законодательством?</w:t>
      </w:r>
    </w:p>
    <w:p w:rsidR="002B6B20" w:rsidRPr="009B20A0" w:rsidRDefault="002B6B20" w:rsidP="009B20A0">
      <w:pPr>
        <w:ind w:firstLine="708"/>
        <w:jc w:val="both"/>
        <w:rPr>
          <w:sz w:val="20"/>
          <w:szCs w:val="20"/>
        </w:rPr>
      </w:pPr>
      <w:r w:rsidRPr="009B20A0">
        <w:rPr>
          <w:b/>
          <w:sz w:val="20"/>
          <w:szCs w:val="20"/>
        </w:rPr>
        <w:t>Задание 9</w:t>
      </w:r>
      <w:r w:rsidRPr="009B20A0">
        <w:rPr>
          <w:sz w:val="20"/>
          <w:szCs w:val="20"/>
        </w:rPr>
        <w:t>. 10 апреля текущего года в результате аварии на шахте погиб Кирилов К.К. (03.01.1960 г.р.). Его общий трудовой стаж на 1 января 2002 года – 25 лет. Состав семьи Кирилова: мать – 68 лет (получает трудовую пенсию по старости); жена – 40 лет (не работает); сын 15 лет и дочь 25 лет (получает второе высшее образование). По данным персонифицированного учета  на день обращения заявителей за пенсией расчетный пенсионный капитал Кирилова составил 210 тыс. руб., пенсионные накопления – 51 тыс. руб. Определить вид права на пенсионное обеспечение и ее размер.</w:t>
      </w:r>
    </w:p>
    <w:p w:rsidR="009B20A0" w:rsidRDefault="00013193" w:rsidP="009B20A0">
      <w:pPr>
        <w:pStyle w:val="a5"/>
        <w:spacing w:before="0" w:beforeAutospacing="0" w:after="0" w:afterAutospacing="0"/>
        <w:ind w:firstLine="708"/>
        <w:rPr>
          <w:sz w:val="20"/>
          <w:szCs w:val="20"/>
        </w:rPr>
      </w:pPr>
      <w:r w:rsidRPr="009B20A0">
        <w:rPr>
          <w:b/>
          <w:sz w:val="20"/>
          <w:szCs w:val="20"/>
        </w:rPr>
        <w:t>Задание 10.</w:t>
      </w:r>
      <w:r w:rsidR="0082748A" w:rsidRPr="009B20A0">
        <w:rPr>
          <w:sz w:val="20"/>
          <w:szCs w:val="20"/>
        </w:rPr>
        <w:t xml:space="preserve"> </w:t>
      </w:r>
      <w:r w:rsidRPr="009B20A0">
        <w:rPr>
          <w:sz w:val="20"/>
          <w:szCs w:val="20"/>
        </w:rPr>
        <w:t>К юристу предприятия обратился гр. Симонов с просьбой подсчитать его страховой стаж:</w:t>
      </w:r>
      <w:r w:rsidR="0082748A" w:rsidRPr="009B20A0">
        <w:rPr>
          <w:sz w:val="20"/>
          <w:szCs w:val="20"/>
        </w:rPr>
        <w:t xml:space="preserve"> </w:t>
      </w:r>
      <w:r w:rsidR="009B20A0">
        <w:rPr>
          <w:sz w:val="20"/>
          <w:szCs w:val="20"/>
        </w:rPr>
        <w:t xml:space="preserve">     </w:t>
      </w:r>
      <w:r w:rsidRPr="009B20A0">
        <w:rPr>
          <w:sz w:val="20"/>
          <w:szCs w:val="20"/>
        </w:rPr>
        <w:t>01.09.66 г. – 15.07.68 г. – учеба в профтехучилище;</w:t>
      </w:r>
      <w:r w:rsidR="0082748A" w:rsidRPr="009B20A0">
        <w:rPr>
          <w:sz w:val="20"/>
          <w:szCs w:val="20"/>
        </w:rPr>
        <w:t xml:space="preserve">  </w:t>
      </w:r>
    </w:p>
    <w:p w:rsidR="009B20A0" w:rsidRDefault="0082748A" w:rsidP="009B20A0">
      <w:pPr>
        <w:pStyle w:val="a5"/>
        <w:spacing w:before="0" w:beforeAutospacing="0" w:after="0" w:afterAutospacing="0"/>
        <w:ind w:firstLine="708"/>
        <w:rPr>
          <w:sz w:val="20"/>
          <w:szCs w:val="20"/>
        </w:rPr>
      </w:pPr>
      <w:r w:rsidRPr="009B20A0">
        <w:rPr>
          <w:sz w:val="20"/>
          <w:szCs w:val="20"/>
        </w:rPr>
        <w:t xml:space="preserve"> </w:t>
      </w:r>
      <w:r w:rsidR="00013193" w:rsidRPr="009B20A0">
        <w:rPr>
          <w:sz w:val="20"/>
          <w:szCs w:val="20"/>
        </w:rPr>
        <w:t>24.07.68 г. – 20.11.71 г. – работа по Списку №1;</w:t>
      </w:r>
      <w:r w:rsidRPr="009B20A0">
        <w:rPr>
          <w:sz w:val="20"/>
          <w:szCs w:val="20"/>
        </w:rPr>
        <w:t xml:space="preserve">    </w:t>
      </w:r>
    </w:p>
    <w:p w:rsidR="009B20A0" w:rsidRDefault="0082748A" w:rsidP="009B20A0">
      <w:pPr>
        <w:pStyle w:val="a5"/>
        <w:spacing w:before="0" w:beforeAutospacing="0" w:after="0" w:afterAutospacing="0"/>
        <w:ind w:firstLine="708"/>
        <w:rPr>
          <w:sz w:val="20"/>
          <w:szCs w:val="20"/>
        </w:rPr>
      </w:pPr>
      <w:r w:rsidRPr="009B20A0">
        <w:rPr>
          <w:sz w:val="20"/>
          <w:szCs w:val="20"/>
        </w:rPr>
        <w:t xml:space="preserve"> </w:t>
      </w:r>
      <w:r w:rsidR="00013193" w:rsidRPr="009B20A0">
        <w:rPr>
          <w:sz w:val="20"/>
          <w:szCs w:val="20"/>
        </w:rPr>
        <w:t>18.11.73 г. – 01.06.80 г. – работа в районах Крайнего Севера (по Списку №2);</w:t>
      </w:r>
      <w:r w:rsidRPr="009B20A0">
        <w:rPr>
          <w:sz w:val="20"/>
          <w:szCs w:val="20"/>
        </w:rPr>
        <w:t xml:space="preserve">    </w:t>
      </w:r>
    </w:p>
    <w:p w:rsidR="009B20A0" w:rsidRDefault="0082748A" w:rsidP="009B20A0">
      <w:pPr>
        <w:pStyle w:val="a5"/>
        <w:spacing w:before="0" w:beforeAutospacing="0" w:after="0" w:afterAutospacing="0"/>
        <w:ind w:firstLine="708"/>
        <w:rPr>
          <w:sz w:val="20"/>
          <w:szCs w:val="20"/>
        </w:rPr>
      </w:pPr>
      <w:r w:rsidRPr="009B20A0">
        <w:rPr>
          <w:sz w:val="20"/>
          <w:szCs w:val="20"/>
        </w:rPr>
        <w:t xml:space="preserve"> </w:t>
      </w:r>
      <w:r w:rsidR="00013193" w:rsidRPr="009B20A0">
        <w:rPr>
          <w:sz w:val="20"/>
          <w:szCs w:val="20"/>
        </w:rPr>
        <w:t>04.06.80 г. - 19.11.85 г. – работа в районах Крайнего Севера;</w:t>
      </w:r>
      <w:r w:rsidRPr="009B20A0">
        <w:rPr>
          <w:sz w:val="20"/>
          <w:szCs w:val="20"/>
        </w:rPr>
        <w:t xml:space="preserve">     </w:t>
      </w:r>
    </w:p>
    <w:p w:rsidR="009B20A0" w:rsidRDefault="0082748A" w:rsidP="009B20A0">
      <w:pPr>
        <w:pStyle w:val="a5"/>
        <w:spacing w:before="0" w:beforeAutospacing="0" w:after="0" w:afterAutospacing="0"/>
        <w:ind w:firstLine="708"/>
        <w:rPr>
          <w:sz w:val="20"/>
          <w:szCs w:val="20"/>
        </w:rPr>
      </w:pPr>
      <w:r w:rsidRPr="009B20A0">
        <w:rPr>
          <w:sz w:val="20"/>
          <w:szCs w:val="20"/>
        </w:rPr>
        <w:t xml:space="preserve"> </w:t>
      </w:r>
      <w:r w:rsidR="00013193" w:rsidRPr="009B20A0">
        <w:rPr>
          <w:sz w:val="20"/>
          <w:szCs w:val="20"/>
        </w:rPr>
        <w:t>21.11.85 г. – 30.01.92 г. –  работа в местностях, приравненных к районам Крайнего Севера;</w:t>
      </w:r>
      <w:r w:rsidRPr="009B20A0">
        <w:rPr>
          <w:sz w:val="20"/>
          <w:szCs w:val="20"/>
        </w:rPr>
        <w:t xml:space="preserve"> </w:t>
      </w:r>
    </w:p>
    <w:p w:rsidR="009B20A0" w:rsidRDefault="009B20A0" w:rsidP="009B20A0">
      <w:pPr>
        <w:pStyle w:val="a5"/>
        <w:spacing w:before="0" w:beforeAutospacing="0" w:after="0" w:afterAutospacing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13193" w:rsidRPr="009B20A0">
        <w:rPr>
          <w:sz w:val="20"/>
          <w:szCs w:val="20"/>
        </w:rPr>
        <w:t>22.02.92 г. – 15.02.95 г. – слесарь-ремонтник в автосервисе;</w:t>
      </w:r>
      <w:r w:rsidR="0082748A" w:rsidRPr="009B20A0">
        <w:rPr>
          <w:sz w:val="20"/>
          <w:szCs w:val="20"/>
        </w:rPr>
        <w:t xml:space="preserve">   </w:t>
      </w:r>
    </w:p>
    <w:p w:rsidR="009B20A0" w:rsidRDefault="0082748A" w:rsidP="009B20A0">
      <w:pPr>
        <w:pStyle w:val="a5"/>
        <w:spacing w:before="0" w:beforeAutospacing="0" w:after="0" w:afterAutospacing="0"/>
        <w:ind w:firstLine="708"/>
        <w:rPr>
          <w:sz w:val="20"/>
          <w:szCs w:val="20"/>
        </w:rPr>
      </w:pPr>
      <w:r w:rsidRPr="009B20A0">
        <w:rPr>
          <w:sz w:val="20"/>
          <w:szCs w:val="20"/>
        </w:rPr>
        <w:t xml:space="preserve"> </w:t>
      </w:r>
      <w:r w:rsidR="00013193" w:rsidRPr="009B20A0">
        <w:rPr>
          <w:sz w:val="20"/>
          <w:szCs w:val="20"/>
        </w:rPr>
        <w:t>13.03.95 г. – 10.03.08 г. – завхоз в школе.</w:t>
      </w:r>
      <w:r w:rsidRPr="009B20A0">
        <w:rPr>
          <w:sz w:val="20"/>
          <w:szCs w:val="20"/>
        </w:rPr>
        <w:t xml:space="preserve">         </w:t>
      </w:r>
    </w:p>
    <w:p w:rsidR="00013193" w:rsidRPr="009B20A0" w:rsidRDefault="0082748A" w:rsidP="009B20A0">
      <w:pPr>
        <w:pStyle w:val="a5"/>
        <w:spacing w:before="0" w:beforeAutospacing="0" w:after="0" w:afterAutospacing="0"/>
        <w:ind w:firstLine="708"/>
        <w:rPr>
          <w:sz w:val="20"/>
          <w:szCs w:val="20"/>
        </w:rPr>
      </w:pPr>
      <w:r w:rsidRPr="009B20A0">
        <w:rPr>
          <w:sz w:val="20"/>
          <w:szCs w:val="20"/>
        </w:rPr>
        <w:t xml:space="preserve"> </w:t>
      </w:r>
      <w:r w:rsidR="00013193" w:rsidRPr="009B20A0">
        <w:rPr>
          <w:sz w:val="20"/>
          <w:szCs w:val="20"/>
        </w:rPr>
        <w:t xml:space="preserve">Какие виды </w:t>
      </w:r>
      <w:proofErr w:type="gramStart"/>
      <w:r w:rsidR="00013193" w:rsidRPr="009B20A0">
        <w:rPr>
          <w:sz w:val="20"/>
          <w:szCs w:val="20"/>
        </w:rPr>
        <w:t>стажа</w:t>
      </w:r>
      <w:proofErr w:type="gramEnd"/>
      <w:r w:rsidR="00013193" w:rsidRPr="009B20A0">
        <w:rPr>
          <w:sz w:val="20"/>
          <w:szCs w:val="20"/>
        </w:rPr>
        <w:t xml:space="preserve"> следует подсчитать и </w:t>
      </w:r>
      <w:proofErr w:type="gramStart"/>
      <w:r w:rsidR="00013193" w:rsidRPr="009B20A0">
        <w:rPr>
          <w:sz w:val="20"/>
          <w:szCs w:val="20"/>
        </w:rPr>
        <w:t>какой</w:t>
      </w:r>
      <w:proofErr w:type="gramEnd"/>
      <w:r w:rsidR="00013193" w:rsidRPr="009B20A0">
        <w:rPr>
          <w:sz w:val="20"/>
          <w:szCs w:val="20"/>
        </w:rPr>
        <w:t xml:space="preserve"> ответ должен дать юрист Симонову?</w:t>
      </w:r>
    </w:p>
    <w:p w:rsidR="00013193" w:rsidRPr="009B20A0" w:rsidRDefault="00013193" w:rsidP="009B20A0">
      <w:pPr>
        <w:ind w:firstLine="708"/>
        <w:jc w:val="both"/>
        <w:rPr>
          <w:sz w:val="20"/>
          <w:szCs w:val="20"/>
        </w:rPr>
      </w:pPr>
      <w:r w:rsidRPr="009B20A0">
        <w:rPr>
          <w:b/>
          <w:sz w:val="20"/>
          <w:szCs w:val="20"/>
        </w:rPr>
        <w:t>Задание 11</w:t>
      </w:r>
      <w:r w:rsidRPr="009B20A0">
        <w:rPr>
          <w:sz w:val="20"/>
          <w:szCs w:val="20"/>
        </w:rPr>
        <w:t xml:space="preserve">. За пенсией по старости обратилась </w:t>
      </w:r>
      <w:proofErr w:type="spellStart"/>
      <w:r w:rsidRPr="009B20A0">
        <w:rPr>
          <w:sz w:val="20"/>
          <w:szCs w:val="20"/>
        </w:rPr>
        <w:t>Долова</w:t>
      </w:r>
      <w:proofErr w:type="spellEnd"/>
      <w:r w:rsidR="0082748A" w:rsidRPr="009B20A0">
        <w:rPr>
          <w:sz w:val="20"/>
          <w:szCs w:val="20"/>
        </w:rPr>
        <w:t xml:space="preserve"> </w:t>
      </w:r>
      <w:r w:rsidRPr="009B20A0">
        <w:rPr>
          <w:sz w:val="20"/>
          <w:szCs w:val="20"/>
        </w:rPr>
        <w:t>Д.Д. – 55 лет. Ее общий трудовой стаж на 1 января 2002 г. составил 23 года.  Расчетный пенсионный капитал (в том числе определенный путем оценки пенсионных прав) - 130 тыс. руб.</w:t>
      </w:r>
      <w:r w:rsidR="0082748A" w:rsidRPr="009B20A0">
        <w:rPr>
          <w:sz w:val="20"/>
          <w:szCs w:val="20"/>
        </w:rPr>
        <w:t xml:space="preserve"> </w:t>
      </w:r>
      <w:proofErr w:type="spellStart"/>
      <w:r w:rsidRPr="009B20A0">
        <w:rPr>
          <w:sz w:val="20"/>
          <w:szCs w:val="20"/>
        </w:rPr>
        <w:t>Долова</w:t>
      </w:r>
      <w:proofErr w:type="spellEnd"/>
      <w:r w:rsidRPr="009B20A0">
        <w:rPr>
          <w:sz w:val="20"/>
          <w:szCs w:val="20"/>
        </w:rPr>
        <w:t xml:space="preserve"> работает, фактически содержит семью из 2 человек: неработающую дочь 28 лет и зятя – инвалида 1 группы (3 степень ограничения способности к труду), получающего социальную пенсию.</w:t>
      </w:r>
      <w:r w:rsidR="0082748A" w:rsidRPr="009B20A0">
        <w:rPr>
          <w:sz w:val="20"/>
          <w:szCs w:val="20"/>
        </w:rPr>
        <w:t xml:space="preserve"> </w:t>
      </w:r>
      <w:r w:rsidRPr="009B20A0">
        <w:rPr>
          <w:sz w:val="20"/>
          <w:szCs w:val="20"/>
        </w:rPr>
        <w:t>Определить право на пенсию и ее размер.</w:t>
      </w:r>
    </w:p>
    <w:p w:rsidR="00013193" w:rsidRPr="009B20A0" w:rsidRDefault="00013193" w:rsidP="009B20A0">
      <w:pPr>
        <w:ind w:firstLine="708"/>
        <w:jc w:val="both"/>
        <w:rPr>
          <w:sz w:val="20"/>
          <w:szCs w:val="20"/>
        </w:rPr>
      </w:pPr>
      <w:r w:rsidRPr="009B20A0">
        <w:rPr>
          <w:b/>
          <w:sz w:val="20"/>
          <w:szCs w:val="20"/>
        </w:rPr>
        <w:t>Задание 12.</w:t>
      </w:r>
      <w:r w:rsidR="0082748A" w:rsidRPr="009B20A0">
        <w:rPr>
          <w:sz w:val="20"/>
          <w:szCs w:val="20"/>
        </w:rPr>
        <w:t xml:space="preserve"> </w:t>
      </w:r>
      <w:r w:rsidRPr="009B20A0">
        <w:rPr>
          <w:sz w:val="20"/>
          <w:szCs w:val="20"/>
        </w:rPr>
        <w:t>За назначением пенсии обратился гр. Торопов Т.Т. (26 лет). 23 декабря прошлого года его признали инвалидом 2 группы. Страховой стаж Торопова - 7 лет. Общий трудовой стаж на 1 января 2002 г. - 2 года. Средний заработок за 2000-2001 годы составил 1 600 руб. По данным персонифицированного учета  на день обращения за пенсией расчетный пенсионный капитал - 4 тыс. руб. Жена Торопова (21 год) не работает, учится на дневном отделении вуза. Определить право гр. Торопова на пенсию и ее размер</w:t>
      </w:r>
      <w:proofErr w:type="gramStart"/>
      <w:r w:rsidRPr="009B20A0">
        <w:rPr>
          <w:sz w:val="20"/>
          <w:szCs w:val="20"/>
        </w:rPr>
        <w:t>.С</w:t>
      </w:r>
      <w:proofErr w:type="gramEnd"/>
      <w:r w:rsidRPr="009B20A0">
        <w:rPr>
          <w:sz w:val="20"/>
          <w:szCs w:val="20"/>
        </w:rPr>
        <w:t xml:space="preserve"> какого момента и на какой срок будет назначена пенсия?</w:t>
      </w:r>
    </w:p>
    <w:p w:rsidR="0005192F" w:rsidRPr="009B20A0" w:rsidRDefault="0005192F" w:rsidP="009B20A0">
      <w:pPr>
        <w:ind w:firstLine="708"/>
        <w:jc w:val="both"/>
        <w:rPr>
          <w:sz w:val="20"/>
          <w:szCs w:val="20"/>
        </w:rPr>
      </w:pPr>
      <w:r w:rsidRPr="009B20A0">
        <w:rPr>
          <w:b/>
          <w:sz w:val="20"/>
          <w:szCs w:val="20"/>
        </w:rPr>
        <w:t>Задание 13.</w:t>
      </w:r>
      <w:r w:rsidRPr="009B20A0">
        <w:rPr>
          <w:sz w:val="20"/>
          <w:szCs w:val="20"/>
        </w:rPr>
        <w:t xml:space="preserve"> Дать письменное разъяснение гражданину о порядке получения недостающих документов для назначения пенсии и сроки их предоставления.</w:t>
      </w:r>
    </w:p>
    <w:p w:rsidR="0082748A" w:rsidRPr="009B20A0" w:rsidRDefault="0005192F" w:rsidP="009B20A0">
      <w:pPr>
        <w:pStyle w:val="a3"/>
        <w:ind w:left="0" w:firstLine="709"/>
        <w:jc w:val="both"/>
        <w:rPr>
          <w:b/>
          <w:sz w:val="20"/>
          <w:szCs w:val="20"/>
        </w:rPr>
      </w:pPr>
      <w:r w:rsidRPr="009B20A0">
        <w:rPr>
          <w:b/>
          <w:sz w:val="20"/>
          <w:szCs w:val="20"/>
        </w:rPr>
        <w:t>Задание 14.</w:t>
      </w:r>
      <w:r w:rsidRPr="009B20A0">
        <w:rPr>
          <w:sz w:val="20"/>
          <w:szCs w:val="20"/>
        </w:rPr>
        <w:t xml:space="preserve"> Составить проект ответа на письменное обращение гражданина о назначении пенсионных выплат (на выбор студента).</w:t>
      </w:r>
    </w:p>
    <w:p w:rsidR="0005192F" w:rsidRPr="009B20A0" w:rsidRDefault="0005192F" w:rsidP="009B20A0">
      <w:pPr>
        <w:pStyle w:val="a3"/>
        <w:ind w:left="0" w:firstLine="709"/>
        <w:jc w:val="both"/>
        <w:rPr>
          <w:sz w:val="20"/>
          <w:szCs w:val="20"/>
        </w:rPr>
      </w:pPr>
      <w:r w:rsidRPr="009B20A0">
        <w:rPr>
          <w:b/>
          <w:sz w:val="20"/>
          <w:szCs w:val="20"/>
        </w:rPr>
        <w:t>Задание 15.</w:t>
      </w:r>
      <w:r w:rsidRPr="009B20A0">
        <w:rPr>
          <w:sz w:val="20"/>
          <w:szCs w:val="20"/>
        </w:rPr>
        <w:t xml:space="preserve"> Дать письменную консультацию гражданину по вопросам пенсионного обеспечения с использованием</w:t>
      </w:r>
      <w:r w:rsidR="0082748A" w:rsidRPr="009B20A0">
        <w:rPr>
          <w:sz w:val="20"/>
          <w:szCs w:val="20"/>
        </w:rPr>
        <w:t xml:space="preserve"> </w:t>
      </w:r>
      <w:r w:rsidRPr="009B20A0">
        <w:rPr>
          <w:sz w:val="20"/>
          <w:szCs w:val="20"/>
        </w:rPr>
        <w:t>информационных справочно-правовых систем.</w:t>
      </w:r>
    </w:p>
    <w:p w:rsidR="0005192F" w:rsidRPr="009B20A0" w:rsidRDefault="0005192F" w:rsidP="009B20A0">
      <w:pPr>
        <w:pStyle w:val="a3"/>
        <w:ind w:left="0" w:firstLine="708"/>
        <w:jc w:val="both"/>
        <w:rPr>
          <w:sz w:val="20"/>
          <w:szCs w:val="20"/>
        </w:rPr>
      </w:pPr>
      <w:r w:rsidRPr="009B20A0">
        <w:rPr>
          <w:b/>
          <w:sz w:val="20"/>
          <w:szCs w:val="20"/>
        </w:rPr>
        <w:t>Задание 16.</w:t>
      </w:r>
      <w:r w:rsidRPr="009B20A0">
        <w:rPr>
          <w:sz w:val="20"/>
          <w:szCs w:val="20"/>
        </w:rPr>
        <w:t xml:space="preserve"> Составить проект решения об отказе в установлении пенсии, пособия, компенсации,</w:t>
      </w:r>
      <w:r w:rsidR="0082748A" w:rsidRPr="009B20A0">
        <w:rPr>
          <w:sz w:val="20"/>
          <w:szCs w:val="20"/>
        </w:rPr>
        <w:t xml:space="preserve"> </w:t>
      </w:r>
      <w:r w:rsidRPr="009B20A0">
        <w:rPr>
          <w:sz w:val="20"/>
          <w:szCs w:val="20"/>
        </w:rPr>
        <w:t>в выдаче сертификата на материнский (семейный) капитал и других пенсионных выплат (на выбор студента).</w:t>
      </w:r>
    </w:p>
    <w:p w:rsidR="00D1698D" w:rsidRPr="009B20A0" w:rsidRDefault="0005192F" w:rsidP="009B20A0">
      <w:pPr>
        <w:ind w:firstLine="708"/>
        <w:jc w:val="both"/>
        <w:rPr>
          <w:sz w:val="20"/>
          <w:szCs w:val="20"/>
        </w:rPr>
      </w:pPr>
      <w:r w:rsidRPr="009B20A0">
        <w:rPr>
          <w:b/>
          <w:sz w:val="20"/>
          <w:szCs w:val="20"/>
        </w:rPr>
        <w:t>Задание 17.</w:t>
      </w:r>
      <w:r w:rsidR="000B5ED7" w:rsidRPr="009B20A0">
        <w:rPr>
          <w:sz w:val="20"/>
          <w:szCs w:val="20"/>
        </w:rPr>
        <w:t xml:space="preserve"> </w:t>
      </w:r>
      <w:r w:rsidR="0029328A" w:rsidRPr="009B20A0">
        <w:rPr>
          <w:sz w:val="20"/>
          <w:szCs w:val="20"/>
        </w:rPr>
        <w:t>Определить перечень документов, необходимых для установления пенсий, пособий, компенсаций, материнского (семейного) капитала и других социальных выплат.</w:t>
      </w:r>
    </w:p>
    <w:p w:rsidR="009B20A0" w:rsidRDefault="00CF6BA0" w:rsidP="009B20A0">
      <w:pPr>
        <w:ind w:firstLine="708"/>
        <w:jc w:val="both"/>
        <w:rPr>
          <w:sz w:val="20"/>
          <w:szCs w:val="20"/>
        </w:rPr>
      </w:pPr>
      <w:r w:rsidRPr="009B20A0">
        <w:rPr>
          <w:b/>
          <w:sz w:val="20"/>
          <w:szCs w:val="20"/>
        </w:rPr>
        <w:t>Задание 18.</w:t>
      </w:r>
      <w:r w:rsidR="000B5ED7" w:rsidRPr="009B20A0">
        <w:rPr>
          <w:sz w:val="20"/>
          <w:szCs w:val="20"/>
        </w:rPr>
        <w:t xml:space="preserve"> </w:t>
      </w:r>
      <w:r w:rsidR="00D1698D" w:rsidRPr="009B20A0">
        <w:rPr>
          <w:sz w:val="20"/>
          <w:szCs w:val="20"/>
        </w:rPr>
        <w:t>22 марта 2002г. за назначением пенсии по инвалидности обратился Волков (23-х лет). В августе 2001 года он был уволен из армии после окончания службы по призыву. В сентябре 2001 года на свадьбе друга стал зачинщиком драки и получил тяжелую травму позвоночника, в декабре 2001 года Волкова признали инвалидом 2 группы (2 степень ограничения способности к труду)</w:t>
      </w:r>
      <w:proofErr w:type="gramStart"/>
      <w:r w:rsidR="00D1698D" w:rsidRPr="009B20A0">
        <w:rPr>
          <w:sz w:val="20"/>
          <w:szCs w:val="20"/>
        </w:rPr>
        <w:t>.О</w:t>
      </w:r>
      <w:proofErr w:type="gramEnd"/>
      <w:r w:rsidR="00D1698D" w:rsidRPr="009B20A0">
        <w:rPr>
          <w:sz w:val="20"/>
          <w:szCs w:val="20"/>
        </w:rPr>
        <w:t>пределите причину инвалидности и право Волкова на пенсионное обеспечение. С какого момента будет назначена пенсия?</w:t>
      </w:r>
    </w:p>
    <w:p w:rsidR="009B20A0" w:rsidRDefault="00CF6BA0" w:rsidP="009B20A0">
      <w:pPr>
        <w:ind w:firstLine="708"/>
        <w:jc w:val="both"/>
        <w:rPr>
          <w:sz w:val="20"/>
          <w:szCs w:val="20"/>
        </w:rPr>
      </w:pPr>
      <w:r w:rsidRPr="009B20A0">
        <w:rPr>
          <w:b/>
          <w:sz w:val="20"/>
          <w:szCs w:val="20"/>
        </w:rPr>
        <w:t>Задание 19</w:t>
      </w:r>
      <w:r w:rsidRPr="009B20A0">
        <w:rPr>
          <w:sz w:val="20"/>
          <w:szCs w:val="20"/>
        </w:rPr>
        <w:t xml:space="preserve">. </w:t>
      </w:r>
      <w:r w:rsidR="00D1698D" w:rsidRPr="009B20A0">
        <w:rPr>
          <w:sz w:val="20"/>
          <w:szCs w:val="20"/>
        </w:rPr>
        <w:t>Гр. Васин (1952 г.р.) при оформлении досрочной пенсии по старости, в числе прочих документов, предъявил сотруднику Пенсионного фонда удостоверение «Ударник коммунистического труда» (1977 года), претендуя на присвоение звания «Ветеран труда»</w:t>
      </w:r>
      <w:proofErr w:type="gramStart"/>
      <w:r w:rsidR="00D1698D" w:rsidRPr="009B20A0">
        <w:rPr>
          <w:sz w:val="20"/>
          <w:szCs w:val="20"/>
        </w:rPr>
        <w:t>.К</w:t>
      </w:r>
      <w:proofErr w:type="gramEnd"/>
      <w:r w:rsidR="00D1698D" w:rsidRPr="009B20A0">
        <w:rPr>
          <w:sz w:val="20"/>
          <w:szCs w:val="20"/>
        </w:rPr>
        <w:t xml:space="preserve">аков порядок присвоения звания «Ветеран труда»? Имеет ли </w:t>
      </w:r>
      <w:proofErr w:type="gramStart"/>
      <w:r w:rsidR="00D1698D" w:rsidRPr="009B20A0">
        <w:rPr>
          <w:sz w:val="20"/>
          <w:szCs w:val="20"/>
        </w:rPr>
        <w:t>Васин</w:t>
      </w:r>
      <w:proofErr w:type="gramEnd"/>
      <w:r w:rsidR="00D1698D" w:rsidRPr="009B20A0">
        <w:rPr>
          <w:sz w:val="20"/>
          <w:szCs w:val="20"/>
        </w:rPr>
        <w:t xml:space="preserve"> право на установление этого звания?</w:t>
      </w:r>
    </w:p>
    <w:p w:rsidR="00101B17" w:rsidRDefault="00DF5E1C" w:rsidP="009B20A0">
      <w:pPr>
        <w:ind w:firstLine="708"/>
        <w:jc w:val="both"/>
        <w:rPr>
          <w:sz w:val="20"/>
          <w:szCs w:val="20"/>
        </w:rPr>
      </w:pPr>
      <w:r w:rsidRPr="009B20A0">
        <w:rPr>
          <w:b/>
          <w:sz w:val="20"/>
          <w:szCs w:val="20"/>
        </w:rPr>
        <w:t>Задание 20.</w:t>
      </w:r>
      <w:r w:rsidR="0082748A" w:rsidRPr="009B20A0">
        <w:rPr>
          <w:sz w:val="20"/>
          <w:szCs w:val="20"/>
        </w:rPr>
        <w:t xml:space="preserve"> </w:t>
      </w:r>
      <w:r w:rsidRPr="009B20A0">
        <w:rPr>
          <w:sz w:val="20"/>
          <w:szCs w:val="20"/>
        </w:rPr>
        <w:t>После установления инвалидности 1 группы (3 степень ограничения способности к труду) за назначением пенсии обращается Славин – 60 лет. Инвалидность наступила вследствие военной травмы. Весь его стаж складывается из периодов военной службы – 25 лет. На иждивении Славина находится сын (17 лет) – курсант военного училища. Денежное довольствие Славина составляло 17 200 рублей</w:t>
      </w:r>
      <w:proofErr w:type="gramStart"/>
      <w:r w:rsidRPr="009B20A0">
        <w:rPr>
          <w:sz w:val="20"/>
          <w:szCs w:val="20"/>
        </w:rPr>
        <w:t>.О</w:t>
      </w:r>
      <w:proofErr w:type="gramEnd"/>
      <w:r w:rsidRPr="009B20A0">
        <w:rPr>
          <w:sz w:val="20"/>
          <w:szCs w:val="20"/>
        </w:rPr>
        <w:t>пределить право Славина на пенсию и ее размер.На какой срок будет назначена пенсия?</w:t>
      </w:r>
    </w:p>
    <w:p w:rsidR="009B20A0" w:rsidRDefault="009B20A0" w:rsidP="009B20A0">
      <w:pPr>
        <w:spacing w:before="100" w:beforeAutospacing="1" w:after="100" w:afterAutospacing="1"/>
        <w:ind w:firstLine="708"/>
        <w:jc w:val="both"/>
        <w:rPr>
          <w:sz w:val="20"/>
          <w:szCs w:val="20"/>
        </w:rPr>
      </w:pPr>
    </w:p>
    <w:p w:rsidR="009B20A0" w:rsidRDefault="009B20A0" w:rsidP="009B20A0">
      <w:pPr>
        <w:spacing w:before="100" w:beforeAutospacing="1" w:after="100" w:afterAutospacing="1"/>
        <w:ind w:firstLine="708"/>
        <w:jc w:val="both"/>
        <w:rPr>
          <w:sz w:val="20"/>
          <w:szCs w:val="20"/>
        </w:rPr>
      </w:pPr>
    </w:p>
    <w:p w:rsidR="009B20A0" w:rsidRDefault="009B20A0" w:rsidP="009B20A0">
      <w:pPr>
        <w:spacing w:before="100" w:beforeAutospacing="1" w:after="100" w:afterAutospacing="1"/>
        <w:ind w:firstLine="708"/>
        <w:jc w:val="both"/>
        <w:rPr>
          <w:sz w:val="20"/>
          <w:szCs w:val="20"/>
        </w:rPr>
      </w:pPr>
    </w:p>
    <w:p w:rsidR="009B20A0" w:rsidRDefault="009B20A0" w:rsidP="009B20A0">
      <w:pPr>
        <w:spacing w:before="100" w:beforeAutospacing="1" w:after="100" w:afterAutospacing="1"/>
        <w:ind w:firstLine="708"/>
        <w:jc w:val="both"/>
        <w:rPr>
          <w:sz w:val="20"/>
          <w:szCs w:val="20"/>
        </w:rPr>
      </w:pPr>
    </w:p>
    <w:p w:rsidR="00CB2BDE" w:rsidRPr="009B20A0" w:rsidRDefault="00CB2BDE" w:rsidP="009B20A0">
      <w:pPr>
        <w:shd w:val="clear" w:color="auto" w:fill="FFFFFF"/>
        <w:spacing w:before="132"/>
        <w:ind w:firstLine="708"/>
        <w:jc w:val="center"/>
        <w:rPr>
          <w:b/>
          <w:sz w:val="20"/>
          <w:szCs w:val="20"/>
        </w:rPr>
      </w:pPr>
      <w:r w:rsidRPr="009B20A0">
        <w:rPr>
          <w:b/>
          <w:sz w:val="20"/>
          <w:szCs w:val="20"/>
        </w:rPr>
        <w:t>СПИСОК ИСТОЧНИКОВ И РЕКОМЕНДУЕМОЙ ЛИТЕРАТУРЫ</w:t>
      </w:r>
    </w:p>
    <w:p w:rsidR="00A51A4A" w:rsidRPr="009B20A0" w:rsidRDefault="00A51A4A" w:rsidP="009B20A0">
      <w:pPr>
        <w:shd w:val="clear" w:color="auto" w:fill="FFFFFF"/>
        <w:tabs>
          <w:tab w:val="left" w:pos="0"/>
        </w:tabs>
        <w:spacing w:before="211"/>
        <w:ind w:left="14" w:right="-1"/>
        <w:rPr>
          <w:b/>
          <w:color w:val="000000"/>
          <w:spacing w:val="-2"/>
          <w:sz w:val="20"/>
          <w:szCs w:val="20"/>
        </w:rPr>
      </w:pPr>
      <w:r w:rsidRPr="009B20A0">
        <w:rPr>
          <w:b/>
          <w:color w:val="000000"/>
          <w:spacing w:val="-2"/>
          <w:sz w:val="20"/>
          <w:szCs w:val="20"/>
        </w:rPr>
        <w:tab/>
      </w:r>
      <w:r w:rsidR="00CB2BDE" w:rsidRPr="009B20A0">
        <w:rPr>
          <w:b/>
          <w:color w:val="000000"/>
          <w:spacing w:val="-2"/>
          <w:sz w:val="20"/>
          <w:szCs w:val="20"/>
        </w:rPr>
        <w:t>Нормативные правовые акты</w:t>
      </w:r>
    </w:p>
    <w:p w:rsidR="00A51A4A" w:rsidRPr="009B20A0" w:rsidRDefault="00FD263A" w:rsidP="009B20A0">
      <w:pPr>
        <w:pStyle w:val="a3"/>
        <w:numPr>
          <w:ilvl w:val="0"/>
          <w:numId w:val="28"/>
        </w:numPr>
        <w:tabs>
          <w:tab w:val="left" w:pos="900"/>
        </w:tabs>
        <w:ind w:right="-5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Конституция РФ</w:t>
      </w:r>
      <w:proofErr w:type="gramStart"/>
      <w:r w:rsidRPr="009B20A0">
        <w:rPr>
          <w:sz w:val="20"/>
          <w:szCs w:val="20"/>
        </w:rPr>
        <w:t>.п</w:t>
      </w:r>
      <w:proofErr w:type="gramEnd"/>
      <w:r w:rsidRPr="009B20A0">
        <w:rPr>
          <w:sz w:val="20"/>
          <w:szCs w:val="20"/>
        </w:rPr>
        <w:t>ринята 12.12.1993</w:t>
      </w:r>
      <w:r w:rsidR="00CF6BA0" w:rsidRPr="009B20A0">
        <w:rPr>
          <w:sz w:val="20"/>
          <w:szCs w:val="20"/>
        </w:rPr>
        <w:t>г.</w:t>
      </w:r>
    </w:p>
    <w:p w:rsidR="00CF6BA0" w:rsidRPr="009B20A0" w:rsidRDefault="00CF6BA0" w:rsidP="009B20A0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9B20A0">
        <w:rPr>
          <w:rStyle w:val="a7"/>
          <w:i w:val="0"/>
          <w:sz w:val="20"/>
          <w:szCs w:val="20"/>
        </w:rPr>
        <w:t>Федеральный закон от 17 декабря 2001 г. № 173-ФЗ «О трудовых пенсиях в Российской Федерации» (с изм. и доп.).</w:t>
      </w:r>
    </w:p>
    <w:p w:rsidR="00CF6BA0" w:rsidRPr="009B20A0" w:rsidRDefault="00CF6BA0" w:rsidP="009B20A0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9B20A0">
        <w:rPr>
          <w:rStyle w:val="a7"/>
          <w:i w:val="0"/>
          <w:sz w:val="20"/>
          <w:szCs w:val="20"/>
        </w:rPr>
        <w:t>Федеральный закон от 15 декабря 2001 г. № 166-ФЗ «О государственном пенсионном обеспечении в Российской Федерации» (с изм. и доп.).</w:t>
      </w:r>
    </w:p>
    <w:p w:rsidR="00CF6BA0" w:rsidRPr="009B20A0" w:rsidRDefault="00CF6BA0" w:rsidP="009B20A0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9B20A0">
        <w:rPr>
          <w:rStyle w:val="a7"/>
          <w:i w:val="0"/>
          <w:sz w:val="20"/>
          <w:szCs w:val="20"/>
        </w:rPr>
        <w:t>Федеральный закон от 15 декабря 2001 г. № 167-ФЗ «Об обязательном пенсионном страховании в Российской Федерации» (с изм. и доп.).</w:t>
      </w:r>
    </w:p>
    <w:p w:rsidR="00DF5E1C" w:rsidRPr="009B20A0" w:rsidRDefault="00DF5E1C" w:rsidP="009B20A0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9B20A0">
        <w:rPr>
          <w:rStyle w:val="a7"/>
          <w:i w:val="0"/>
          <w:sz w:val="20"/>
          <w:szCs w:val="20"/>
        </w:rPr>
        <w:t>Федеральный закон от 24 июля 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страхования».</w:t>
      </w:r>
    </w:p>
    <w:p w:rsidR="00DF5E1C" w:rsidRPr="009B20A0" w:rsidRDefault="00DF5E1C" w:rsidP="009B20A0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9B20A0">
        <w:rPr>
          <w:rStyle w:val="a7"/>
          <w:i w:val="0"/>
          <w:sz w:val="20"/>
          <w:szCs w:val="20"/>
        </w:rPr>
        <w:t>Федеральный закон от 30 апреля 2008 г. № 56-ФЗ «О дополнительных страховых взносах на накопительную часть трудовой пенсии и государственной поддержке формирования пенсионных накоплений».</w:t>
      </w:r>
    </w:p>
    <w:p w:rsidR="00DF5E1C" w:rsidRPr="009B20A0" w:rsidRDefault="00DF5E1C" w:rsidP="009B20A0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9B20A0">
        <w:rPr>
          <w:rStyle w:val="a7"/>
          <w:i w:val="0"/>
          <w:sz w:val="20"/>
          <w:szCs w:val="20"/>
        </w:rPr>
        <w:t>Федеральный закон от 7 мая 1998 г. № 75-ФЗ «О негосударственных пенсионных фондах» (с изм. и доп.).</w:t>
      </w:r>
    </w:p>
    <w:p w:rsidR="00DF5E1C" w:rsidRPr="009B20A0" w:rsidRDefault="00DF5E1C" w:rsidP="009B20A0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9B20A0">
        <w:rPr>
          <w:rStyle w:val="a7"/>
          <w:i w:val="0"/>
          <w:sz w:val="20"/>
          <w:szCs w:val="20"/>
        </w:rPr>
        <w:t>Федеральный закон от 1 апреля 1996 г. № 27-ФЗ «Об индивидуальном (персонифицированном) учете в системе государственного пенсионного страхования» (с изм. и доп.).</w:t>
      </w:r>
    </w:p>
    <w:p w:rsidR="00CF6BA0" w:rsidRPr="009B20A0" w:rsidRDefault="00CF6BA0" w:rsidP="009B20A0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proofErr w:type="gramStart"/>
      <w:r w:rsidRPr="009B20A0">
        <w:rPr>
          <w:rStyle w:val="a7"/>
          <w:i w:val="0"/>
          <w:sz w:val="20"/>
          <w:szCs w:val="20"/>
        </w:rPr>
        <w:t>Постановление Правительства РФ от 29 октября 2002 г. № 781 «Об утверждении Правил исчисления периодов работы, дающей право на досрочное назначение трудовой пенсии по старости лицам, осуществлявшим педагогическую деятельность в государственных и муниципальных учреждениях для детей, в соответствии с подпунктом 10 пункта 1 статьи 28 «О трудовых пенсиях в Российской Федерации» (с изм. и доп.).</w:t>
      </w:r>
      <w:proofErr w:type="gramEnd"/>
    </w:p>
    <w:p w:rsidR="00CF6BA0" w:rsidRPr="009B20A0" w:rsidRDefault="00CF6BA0" w:rsidP="009B20A0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9B20A0">
        <w:rPr>
          <w:rStyle w:val="a7"/>
          <w:i w:val="0"/>
          <w:sz w:val="20"/>
          <w:szCs w:val="20"/>
        </w:rPr>
        <w:t>Постановление Правительства РФ от 24 июля 2002 г. № 555 «Об утверждении Правил подсчета и подтверждения страхового стажа для установления трудовых пенсий» (с изм. и доп.).</w:t>
      </w:r>
    </w:p>
    <w:p w:rsidR="00CF6BA0" w:rsidRPr="009B20A0" w:rsidRDefault="00CF6BA0" w:rsidP="009B20A0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9B20A0">
        <w:rPr>
          <w:rStyle w:val="a7"/>
          <w:i w:val="0"/>
          <w:sz w:val="20"/>
          <w:szCs w:val="20"/>
        </w:rPr>
        <w:t>Постановление Правительства РФ от 11 июля 2002 г.  № 516 «Об утверждении Правил исчисления периодов работы, дающей право на досрочное назначение трудовой пенсии по старости в соответствии со статьями 27 и 28 Федерального закона «О трудовых пенсиях в Российской Федерации» (с изм. и доп.).</w:t>
      </w:r>
    </w:p>
    <w:p w:rsidR="00CF6BA0" w:rsidRPr="009B20A0" w:rsidRDefault="00CF6BA0" w:rsidP="009B20A0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proofErr w:type="gramStart"/>
      <w:r w:rsidRPr="009B20A0">
        <w:rPr>
          <w:rStyle w:val="a7"/>
          <w:i w:val="0"/>
          <w:sz w:val="20"/>
          <w:szCs w:val="20"/>
        </w:rPr>
        <w:t>Постановление Правительства РФ от 18 июля 2002 г. № 537 «О списках производств, работ, профессий и должностей, с учетом которых досрочно назначается трудовая пенсия по старости в соответствии со статьей 27 Федерального закона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работникам летного состава гражданской авиации всоответствии</w:t>
      </w:r>
      <w:proofErr w:type="gramEnd"/>
      <w:r w:rsidRPr="009B20A0">
        <w:rPr>
          <w:rStyle w:val="a7"/>
          <w:i w:val="0"/>
          <w:sz w:val="20"/>
          <w:szCs w:val="20"/>
        </w:rPr>
        <w:t xml:space="preserve"> со статьей 27 Федерального закона «О трудовых пенсиях в Российской Федерации» (с изм. и доп.).</w:t>
      </w:r>
    </w:p>
    <w:p w:rsidR="00CF6BA0" w:rsidRPr="009B20A0" w:rsidRDefault="00CF6BA0" w:rsidP="009B20A0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9B20A0">
        <w:rPr>
          <w:rStyle w:val="a7"/>
          <w:i w:val="0"/>
          <w:sz w:val="20"/>
          <w:szCs w:val="20"/>
        </w:rPr>
        <w:t xml:space="preserve">Постановление Правительства РФ от 4 июля 2002 г. № 498 «Об утверждении Перечня сезонных отраслей промышленности, работа в организациях которых в течение полного сезона при исчислении страхового стажа учитывается с таким расчетом, чтобы его продолжительность в соответствующем календарном году </w:t>
      </w:r>
      <w:proofErr w:type="gramStart"/>
      <w:r w:rsidRPr="009B20A0">
        <w:rPr>
          <w:rStyle w:val="a7"/>
          <w:i w:val="0"/>
          <w:sz w:val="20"/>
          <w:szCs w:val="20"/>
        </w:rPr>
        <w:t>составила полный год</w:t>
      </w:r>
      <w:proofErr w:type="gramEnd"/>
      <w:r w:rsidRPr="009B20A0">
        <w:rPr>
          <w:rStyle w:val="a7"/>
          <w:i w:val="0"/>
          <w:sz w:val="20"/>
          <w:szCs w:val="20"/>
        </w:rPr>
        <w:t>» (с изм. и доп.).</w:t>
      </w:r>
    </w:p>
    <w:p w:rsidR="00CF6BA0" w:rsidRPr="009B20A0" w:rsidRDefault="00CF6BA0" w:rsidP="009B20A0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9B20A0">
        <w:rPr>
          <w:rStyle w:val="a7"/>
          <w:i w:val="0"/>
          <w:sz w:val="20"/>
          <w:szCs w:val="20"/>
        </w:rPr>
        <w:t>Постановление Правительства РФ от 15 марта 1997 г. «О мерах по организации индивидуального (персонифицированного) учета для целей государственного пенсионного страхования» с Инструкцией о порядке ведения индивидуального (персонифицированного) учета сведений о застрахованных лицах для целей государственного пенсионного страхования (с изм. и доп.).</w:t>
      </w:r>
    </w:p>
    <w:p w:rsidR="00CF6BA0" w:rsidRPr="009B20A0" w:rsidRDefault="00CF6BA0" w:rsidP="009B20A0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9B20A0">
        <w:rPr>
          <w:rStyle w:val="a7"/>
          <w:i w:val="0"/>
          <w:sz w:val="20"/>
          <w:szCs w:val="20"/>
        </w:rPr>
        <w:t>Постановление Кабинета Министров СССР от 26 января 1991 г. № 10 «Об утверждении списков производств, работ, профессий, должностей и показателей, дающих право на льготное пенсионное обеспечение» (с изм. и доп.).</w:t>
      </w:r>
    </w:p>
    <w:p w:rsidR="00CF6BA0" w:rsidRPr="009B20A0" w:rsidRDefault="00CF6BA0" w:rsidP="009B20A0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9B20A0">
        <w:rPr>
          <w:rStyle w:val="a7"/>
          <w:i w:val="0"/>
          <w:sz w:val="20"/>
          <w:szCs w:val="20"/>
        </w:rPr>
        <w:t>Постановление Пленума Верховного Суда РФ от 20 декабря 2005 г. № 25 «О некоторых вопросах, возникших у судов при рассмотрении дел, связанных с реализацией гражданами права на трудовые пенсии».</w:t>
      </w:r>
    </w:p>
    <w:p w:rsidR="00A51A4A" w:rsidRPr="009B20A0" w:rsidRDefault="00A51A4A" w:rsidP="009B20A0">
      <w:pPr>
        <w:shd w:val="clear" w:color="auto" w:fill="FFFFFF"/>
        <w:tabs>
          <w:tab w:val="left" w:pos="204"/>
        </w:tabs>
        <w:spacing w:before="242"/>
        <w:ind w:left="14"/>
        <w:jc w:val="both"/>
        <w:rPr>
          <w:b/>
          <w:sz w:val="20"/>
          <w:szCs w:val="20"/>
        </w:rPr>
      </w:pPr>
      <w:r w:rsidRPr="009B20A0">
        <w:rPr>
          <w:b/>
          <w:color w:val="000000"/>
          <w:spacing w:val="-8"/>
          <w:sz w:val="20"/>
          <w:szCs w:val="20"/>
        </w:rPr>
        <w:tab/>
      </w:r>
      <w:r w:rsidRPr="009B20A0">
        <w:rPr>
          <w:b/>
          <w:color w:val="000000"/>
          <w:spacing w:val="-8"/>
          <w:sz w:val="20"/>
          <w:szCs w:val="20"/>
        </w:rPr>
        <w:tab/>
      </w:r>
      <w:r w:rsidR="00CB2BDE" w:rsidRPr="009B20A0">
        <w:rPr>
          <w:b/>
          <w:color w:val="000000"/>
          <w:spacing w:val="-8"/>
          <w:sz w:val="20"/>
          <w:szCs w:val="20"/>
        </w:rPr>
        <w:t>Рекомендуемая литература</w:t>
      </w:r>
      <w:r w:rsidR="00DF5E1C" w:rsidRPr="009B20A0">
        <w:rPr>
          <w:b/>
          <w:color w:val="000000"/>
          <w:spacing w:val="-8"/>
          <w:sz w:val="20"/>
          <w:szCs w:val="20"/>
        </w:rPr>
        <w:t>:</w:t>
      </w:r>
    </w:p>
    <w:p w:rsidR="00DF5E1C" w:rsidRPr="009B20A0" w:rsidRDefault="00DF5E1C" w:rsidP="009B20A0">
      <w:pPr>
        <w:shd w:val="clear" w:color="auto" w:fill="FFFFFF"/>
        <w:tabs>
          <w:tab w:val="left" w:pos="204"/>
        </w:tabs>
        <w:spacing w:before="242"/>
        <w:jc w:val="both"/>
        <w:rPr>
          <w:b/>
          <w:sz w:val="20"/>
          <w:szCs w:val="20"/>
        </w:rPr>
      </w:pPr>
      <w:r w:rsidRPr="009B20A0">
        <w:rPr>
          <w:sz w:val="20"/>
          <w:szCs w:val="20"/>
        </w:rPr>
        <w:tab/>
      </w:r>
      <w:r w:rsidRPr="009B20A0">
        <w:rPr>
          <w:sz w:val="20"/>
          <w:szCs w:val="20"/>
        </w:rPr>
        <w:tab/>
      </w:r>
      <w:r w:rsidR="00A51A4A" w:rsidRPr="009B20A0">
        <w:rPr>
          <w:sz w:val="20"/>
          <w:szCs w:val="20"/>
        </w:rPr>
        <w:t>Аверин А.Н.</w:t>
      </w:r>
      <w:r w:rsidR="0082748A" w:rsidRPr="009B20A0">
        <w:rPr>
          <w:sz w:val="20"/>
          <w:szCs w:val="20"/>
        </w:rPr>
        <w:t xml:space="preserve"> </w:t>
      </w:r>
      <w:r w:rsidR="00A51A4A" w:rsidRPr="009B20A0">
        <w:rPr>
          <w:sz w:val="20"/>
          <w:szCs w:val="20"/>
        </w:rPr>
        <w:t xml:space="preserve">Социальная защита населения: Лекция.- </w:t>
      </w:r>
      <w:proofErr w:type="spellStart"/>
      <w:r w:rsidR="00A51A4A" w:rsidRPr="009B20A0">
        <w:rPr>
          <w:sz w:val="20"/>
          <w:szCs w:val="20"/>
        </w:rPr>
        <w:t>М.:Изд-во</w:t>
      </w:r>
      <w:proofErr w:type="spellEnd"/>
      <w:r w:rsidR="00A51A4A" w:rsidRPr="009B20A0">
        <w:rPr>
          <w:sz w:val="20"/>
          <w:szCs w:val="20"/>
        </w:rPr>
        <w:t xml:space="preserve"> РАГС, 2006.</w:t>
      </w:r>
    </w:p>
    <w:p w:rsidR="00DF5E1C" w:rsidRPr="009B20A0" w:rsidRDefault="00DF5E1C" w:rsidP="009B20A0">
      <w:pPr>
        <w:shd w:val="clear" w:color="auto" w:fill="FFFFFF"/>
        <w:tabs>
          <w:tab w:val="left" w:pos="204"/>
        </w:tabs>
        <w:spacing w:before="242"/>
        <w:jc w:val="both"/>
        <w:rPr>
          <w:b/>
          <w:sz w:val="20"/>
          <w:szCs w:val="20"/>
        </w:rPr>
      </w:pPr>
      <w:r w:rsidRPr="009B20A0">
        <w:rPr>
          <w:b/>
          <w:sz w:val="20"/>
          <w:szCs w:val="20"/>
        </w:rPr>
        <w:tab/>
      </w:r>
      <w:r w:rsidRPr="009B20A0">
        <w:rPr>
          <w:b/>
          <w:sz w:val="20"/>
          <w:szCs w:val="20"/>
        </w:rPr>
        <w:tab/>
      </w:r>
      <w:r w:rsidR="00A51A4A" w:rsidRPr="009B20A0">
        <w:rPr>
          <w:sz w:val="20"/>
          <w:szCs w:val="20"/>
        </w:rPr>
        <w:t xml:space="preserve">Захаров М. Л. </w:t>
      </w:r>
      <w:proofErr w:type="gramStart"/>
      <w:r w:rsidR="00A51A4A" w:rsidRPr="009B20A0">
        <w:rPr>
          <w:sz w:val="20"/>
          <w:szCs w:val="20"/>
        </w:rPr>
        <w:t>Право социального обеспечения</w:t>
      </w:r>
      <w:proofErr w:type="gramEnd"/>
      <w:r w:rsidR="00A51A4A" w:rsidRPr="009B20A0">
        <w:rPr>
          <w:sz w:val="20"/>
          <w:szCs w:val="20"/>
        </w:rPr>
        <w:t xml:space="preserve"> России.- М.:,2005.</w:t>
      </w:r>
    </w:p>
    <w:p w:rsidR="00DF5E1C" w:rsidRPr="009B20A0" w:rsidRDefault="00DF5E1C" w:rsidP="009B20A0">
      <w:pPr>
        <w:shd w:val="clear" w:color="auto" w:fill="FFFFFF"/>
        <w:tabs>
          <w:tab w:val="left" w:pos="204"/>
        </w:tabs>
        <w:spacing w:before="242"/>
        <w:jc w:val="both"/>
        <w:rPr>
          <w:b/>
          <w:sz w:val="20"/>
          <w:szCs w:val="20"/>
        </w:rPr>
      </w:pPr>
      <w:r w:rsidRPr="009B20A0">
        <w:rPr>
          <w:b/>
          <w:sz w:val="20"/>
          <w:szCs w:val="20"/>
        </w:rPr>
        <w:tab/>
      </w:r>
      <w:r w:rsidRPr="009B20A0">
        <w:rPr>
          <w:b/>
          <w:sz w:val="20"/>
          <w:szCs w:val="20"/>
        </w:rPr>
        <w:tab/>
      </w:r>
      <w:r w:rsidR="001D4705" w:rsidRPr="009B20A0">
        <w:rPr>
          <w:sz w:val="20"/>
          <w:szCs w:val="20"/>
        </w:rPr>
        <w:t>Сорокин К. А. Комментарий к новому пенсионно</w:t>
      </w:r>
      <w:r w:rsidR="00A51A4A" w:rsidRPr="009B20A0">
        <w:rPr>
          <w:sz w:val="20"/>
          <w:szCs w:val="20"/>
        </w:rPr>
        <w:t>му законодательству. М., 2002.</w:t>
      </w:r>
    </w:p>
    <w:p w:rsidR="001D4705" w:rsidRPr="009B20A0" w:rsidRDefault="00DF5E1C" w:rsidP="009B20A0">
      <w:pPr>
        <w:shd w:val="clear" w:color="auto" w:fill="FFFFFF"/>
        <w:tabs>
          <w:tab w:val="left" w:pos="204"/>
        </w:tabs>
        <w:spacing w:before="242"/>
        <w:jc w:val="both"/>
        <w:rPr>
          <w:b/>
          <w:sz w:val="20"/>
          <w:szCs w:val="20"/>
        </w:rPr>
      </w:pPr>
      <w:r w:rsidRPr="009B20A0">
        <w:rPr>
          <w:b/>
          <w:sz w:val="20"/>
          <w:szCs w:val="20"/>
        </w:rPr>
        <w:tab/>
      </w:r>
      <w:r w:rsidRPr="009B20A0">
        <w:rPr>
          <w:b/>
          <w:sz w:val="20"/>
          <w:szCs w:val="20"/>
        </w:rPr>
        <w:tab/>
      </w:r>
      <w:r w:rsidR="001D4705" w:rsidRPr="009B20A0">
        <w:rPr>
          <w:sz w:val="20"/>
          <w:szCs w:val="20"/>
        </w:rPr>
        <w:t>Тарасова В. А. Юридические факты в области пенс</w:t>
      </w:r>
      <w:r w:rsidR="0082748A" w:rsidRPr="009B20A0">
        <w:rPr>
          <w:sz w:val="20"/>
          <w:szCs w:val="20"/>
        </w:rPr>
        <w:t xml:space="preserve">ионного обеспечения. М., 1974. </w:t>
      </w:r>
    </w:p>
    <w:p w:rsidR="00CA2D65" w:rsidRPr="009B20A0" w:rsidRDefault="00CA2D65" w:rsidP="009B20A0">
      <w:pPr>
        <w:spacing w:before="100" w:beforeAutospacing="1" w:after="100" w:afterAutospacing="1"/>
        <w:ind w:firstLine="704"/>
        <w:jc w:val="both"/>
        <w:rPr>
          <w:sz w:val="20"/>
          <w:szCs w:val="20"/>
        </w:rPr>
      </w:pPr>
      <w:proofErr w:type="gramStart"/>
      <w:r w:rsidRPr="009B20A0">
        <w:rPr>
          <w:rStyle w:val="a6"/>
          <w:sz w:val="20"/>
          <w:szCs w:val="20"/>
          <w:u w:val="single"/>
        </w:rPr>
        <w:t>Отечественные периодические издания:</w:t>
      </w:r>
      <w:r w:rsidR="0082748A" w:rsidRPr="009B20A0">
        <w:rPr>
          <w:sz w:val="20"/>
          <w:szCs w:val="20"/>
        </w:rPr>
        <w:t xml:space="preserve"> </w:t>
      </w:r>
      <w:r w:rsidR="00F96A8B" w:rsidRPr="009B20A0">
        <w:rPr>
          <w:sz w:val="20"/>
          <w:szCs w:val="20"/>
        </w:rPr>
        <w:t>г</w:t>
      </w:r>
      <w:r w:rsidRPr="009B20A0">
        <w:rPr>
          <w:sz w:val="20"/>
          <w:szCs w:val="20"/>
        </w:rPr>
        <w:t>азета «Российская газета»</w:t>
      </w:r>
      <w:r w:rsidR="00F96A8B" w:rsidRPr="009B20A0">
        <w:rPr>
          <w:sz w:val="20"/>
          <w:szCs w:val="20"/>
        </w:rPr>
        <w:t>; ж</w:t>
      </w:r>
      <w:r w:rsidRPr="009B20A0">
        <w:rPr>
          <w:sz w:val="20"/>
          <w:szCs w:val="20"/>
        </w:rPr>
        <w:t>урнал «Охрана труда и социальное страхование»;</w:t>
      </w:r>
      <w:r w:rsidR="00F96A8B" w:rsidRPr="009B20A0">
        <w:rPr>
          <w:sz w:val="20"/>
          <w:szCs w:val="20"/>
        </w:rPr>
        <w:t xml:space="preserve"> ж</w:t>
      </w:r>
      <w:r w:rsidRPr="009B20A0">
        <w:rPr>
          <w:sz w:val="20"/>
          <w:szCs w:val="20"/>
        </w:rPr>
        <w:t>урнал «Пенсия»;</w:t>
      </w:r>
      <w:r w:rsidR="00F96A8B" w:rsidRPr="009B20A0">
        <w:rPr>
          <w:sz w:val="20"/>
          <w:szCs w:val="20"/>
        </w:rPr>
        <w:t xml:space="preserve"> ж</w:t>
      </w:r>
      <w:r w:rsidRPr="009B20A0">
        <w:rPr>
          <w:sz w:val="20"/>
          <w:szCs w:val="20"/>
        </w:rPr>
        <w:t>урнал «Российская юстиция»;</w:t>
      </w:r>
      <w:r w:rsidR="00F96A8B" w:rsidRPr="009B20A0">
        <w:rPr>
          <w:sz w:val="20"/>
          <w:szCs w:val="20"/>
        </w:rPr>
        <w:t xml:space="preserve"> ж</w:t>
      </w:r>
      <w:r w:rsidRPr="009B20A0">
        <w:rPr>
          <w:sz w:val="20"/>
          <w:szCs w:val="20"/>
        </w:rPr>
        <w:t>урнал «Трудовое право».</w:t>
      </w:r>
      <w:proofErr w:type="gramEnd"/>
    </w:p>
    <w:p w:rsidR="00D1698D" w:rsidRPr="009B20A0" w:rsidRDefault="00CA2D65" w:rsidP="009B20A0">
      <w:pPr>
        <w:spacing w:before="100" w:beforeAutospacing="1" w:after="100" w:afterAutospacing="1"/>
        <w:ind w:firstLine="704"/>
        <w:jc w:val="both"/>
        <w:rPr>
          <w:sz w:val="20"/>
          <w:szCs w:val="20"/>
        </w:rPr>
      </w:pPr>
      <w:r w:rsidRPr="009B20A0">
        <w:rPr>
          <w:rStyle w:val="a6"/>
          <w:sz w:val="20"/>
          <w:szCs w:val="20"/>
        </w:rPr>
        <w:t>Дополнительная литература:</w:t>
      </w:r>
      <w:r w:rsidR="0082748A" w:rsidRPr="009B20A0">
        <w:rPr>
          <w:rStyle w:val="a6"/>
          <w:sz w:val="20"/>
          <w:szCs w:val="20"/>
        </w:rPr>
        <w:t xml:space="preserve"> </w:t>
      </w:r>
      <w:r w:rsidRPr="009B20A0">
        <w:rPr>
          <w:sz w:val="20"/>
          <w:szCs w:val="20"/>
        </w:rPr>
        <w:t xml:space="preserve">Вестник трудового права и </w:t>
      </w:r>
      <w:proofErr w:type="gramStart"/>
      <w:r w:rsidRPr="009B20A0">
        <w:rPr>
          <w:sz w:val="20"/>
          <w:szCs w:val="20"/>
        </w:rPr>
        <w:t>права социального обеспечения</w:t>
      </w:r>
      <w:proofErr w:type="gramEnd"/>
      <w:r w:rsidRPr="009B20A0">
        <w:rPr>
          <w:sz w:val="20"/>
          <w:szCs w:val="20"/>
        </w:rPr>
        <w:t xml:space="preserve">. </w:t>
      </w:r>
      <w:proofErr w:type="spellStart"/>
      <w:r w:rsidRPr="009B20A0">
        <w:rPr>
          <w:sz w:val="20"/>
          <w:szCs w:val="20"/>
        </w:rPr>
        <w:t>Вып</w:t>
      </w:r>
      <w:proofErr w:type="spellEnd"/>
      <w:r w:rsidRPr="009B20A0">
        <w:rPr>
          <w:sz w:val="20"/>
          <w:szCs w:val="20"/>
        </w:rPr>
        <w:t xml:space="preserve">. 2. Право на труд и право на социальное обеспечение в системе прав человека / А. М. Лушников, М. В. Лушникова, Т. Ю. Барышникова [и др.] ; под ред.: А. Лушникова, М. </w:t>
      </w:r>
      <w:proofErr w:type="spellStart"/>
      <w:r w:rsidRPr="009B20A0">
        <w:rPr>
          <w:sz w:val="20"/>
          <w:szCs w:val="20"/>
        </w:rPr>
        <w:t>Лушниковоого</w:t>
      </w:r>
      <w:proofErr w:type="spellEnd"/>
      <w:r w:rsidRPr="009B20A0">
        <w:rPr>
          <w:sz w:val="20"/>
          <w:szCs w:val="20"/>
        </w:rPr>
        <w:t xml:space="preserve"> ; М-во образования и науки РФ, Федерал</w:t>
      </w:r>
      <w:proofErr w:type="gramStart"/>
      <w:r w:rsidRPr="009B20A0">
        <w:rPr>
          <w:sz w:val="20"/>
          <w:szCs w:val="20"/>
        </w:rPr>
        <w:t>.а</w:t>
      </w:r>
      <w:proofErr w:type="gramEnd"/>
      <w:r w:rsidRPr="009B20A0">
        <w:rPr>
          <w:sz w:val="20"/>
          <w:szCs w:val="20"/>
        </w:rPr>
        <w:t xml:space="preserve">гентство по образованию, Ярослав. гос. ун-т им. П. Г. Демидова. - Ярославль </w:t>
      </w:r>
      <w:proofErr w:type="gramStart"/>
      <w:r w:rsidRPr="009B20A0">
        <w:rPr>
          <w:sz w:val="20"/>
          <w:szCs w:val="20"/>
        </w:rPr>
        <w:t>:</w:t>
      </w:r>
      <w:proofErr w:type="spellStart"/>
      <w:r w:rsidRPr="009B20A0">
        <w:rPr>
          <w:sz w:val="20"/>
          <w:szCs w:val="20"/>
        </w:rPr>
        <w:t>Я</w:t>
      </w:r>
      <w:proofErr w:type="gramEnd"/>
      <w:r w:rsidRPr="009B20A0">
        <w:rPr>
          <w:sz w:val="20"/>
          <w:szCs w:val="20"/>
        </w:rPr>
        <w:t>рГУ</w:t>
      </w:r>
      <w:proofErr w:type="spellEnd"/>
      <w:r w:rsidRPr="009B20A0">
        <w:rPr>
          <w:sz w:val="20"/>
          <w:szCs w:val="20"/>
        </w:rPr>
        <w:t>, 2007.</w:t>
      </w:r>
    </w:p>
    <w:p w:rsidR="00D1698D" w:rsidRPr="009B20A0" w:rsidRDefault="00CA2D65" w:rsidP="009B20A0">
      <w:pPr>
        <w:pStyle w:val="a5"/>
        <w:ind w:firstLine="704"/>
        <w:jc w:val="both"/>
        <w:rPr>
          <w:sz w:val="20"/>
          <w:szCs w:val="20"/>
        </w:rPr>
      </w:pPr>
      <w:r w:rsidRPr="009B20A0">
        <w:rPr>
          <w:sz w:val="20"/>
          <w:szCs w:val="20"/>
        </w:rPr>
        <w:t xml:space="preserve">Вестник трудового права и </w:t>
      </w:r>
      <w:proofErr w:type="gramStart"/>
      <w:r w:rsidRPr="009B20A0">
        <w:rPr>
          <w:sz w:val="20"/>
          <w:szCs w:val="20"/>
        </w:rPr>
        <w:t>права социального обеспечения</w:t>
      </w:r>
      <w:proofErr w:type="gramEnd"/>
      <w:r w:rsidRPr="009B20A0">
        <w:rPr>
          <w:sz w:val="20"/>
          <w:szCs w:val="20"/>
        </w:rPr>
        <w:t xml:space="preserve">. </w:t>
      </w:r>
      <w:proofErr w:type="spellStart"/>
      <w:r w:rsidRPr="009B20A0">
        <w:rPr>
          <w:sz w:val="20"/>
          <w:szCs w:val="20"/>
        </w:rPr>
        <w:t>Вып</w:t>
      </w:r>
      <w:proofErr w:type="spellEnd"/>
      <w:r w:rsidRPr="009B20A0">
        <w:rPr>
          <w:sz w:val="20"/>
          <w:szCs w:val="20"/>
        </w:rPr>
        <w:t xml:space="preserve">. 3. Сравнительное трудовое право и право социального обеспечения России: история, теория и юридическая практика / А. М. Лушников, М. В. Лушникова, А. А. </w:t>
      </w:r>
      <w:proofErr w:type="spellStart"/>
      <w:r w:rsidRPr="009B20A0">
        <w:rPr>
          <w:sz w:val="20"/>
          <w:szCs w:val="20"/>
        </w:rPr>
        <w:t>Войтик</w:t>
      </w:r>
      <w:proofErr w:type="spellEnd"/>
      <w:r w:rsidRPr="009B20A0">
        <w:rPr>
          <w:sz w:val="20"/>
          <w:szCs w:val="20"/>
        </w:rPr>
        <w:t xml:space="preserve"> [и др.] ; под ред.: А. М. Лушникова, М. В. Лушниковой ; М-во образования и науки РФ, Федерал</w:t>
      </w:r>
      <w:proofErr w:type="gramStart"/>
      <w:r w:rsidRPr="009B20A0">
        <w:rPr>
          <w:sz w:val="20"/>
          <w:szCs w:val="20"/>
        </w:rPr>
        <w:t>.а</w:t>
      </w:r>
      <w:proofErr w:type="gramEnd"/>
      <w:r w:rsidRPr="009B20A0">
        <w:rPr>
          <w:sz w:val="20"/>
          <w:szCs w:val="20"/>
        </w:rPr>
        <w:t xml:space="preserve">гентство по образованию, Ярослав. гос. ун-т им. П. Г. Демидова. - Ярославль: </w:t>
      </w:r>
      <w:proofErr w:type="spellStart"/>
      <w:r w:rsidRPr="009B20A0">
        <w:rPr>
          <w:sz w:val="20"/>
          <w:szCs w:val="20"/>
        </w:rPr>
        <w:t>ЯрГУ</w:t>
      </w:r>
      <w:proofErr w:type="spellEnd"/>
      <w:r w:rsidRPr="009B20A0">
        <w:rPr>
          <w:sz w:val="20"/>
          <w:szCs w:val="20"/>
        </w:rPr>
        <w:t>, 2008.</w:t>
      </w:r>
    </w:p>
    <w:p w:rsidR="00D1698D" w:rsidRPr="009B20A0" w:rsidRDefault="00CA2D65" w:rsidP="009B20A0">
      <w:pPr>
        <w:pStyle w:val="a5"/>
        <w:ind w:firstLine="704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Дьяков И.В. Персонифицированный учет в системе государственного пенсионного страхования. – М. 2003.</w:t>
      </w:r>
    </w:p>
    <w:p w:rsidR="00CF6BA0" w:rsidRPr="009B20A0" w:rsidRDefault="00CF6BA0" w:rsidP="009B20A0">
      <w:pPr>
        <w:spacing w:before="100" w:beforeAutospacing="1" w:after="100" w:afterAutospacing="1"/>
        <w:ind w:firstLine="704"/>
        <w:jc w:val="both"/>
        <w:rPr>
          <w:sz w:val="20"/>
          <w:szCs w:val="20"/>
        </w:rPr>
      </w:pPr>
      <w:r w:rsidRPr="009B20A0">
        <w:rPr>
          <w:rStyle w:val="a6"/>
          <w:sz w:val="20"/>
          <w:szCs w:val="20"/>
        </w:rPr>
        <w:t xml:space="preserve">Справочно-правовые системы: </w:t>
      </w:r>
      <w:r w:rsidRPr="009B20A0">
        <w:rPr>
          <w:sz w:val="20"/>
          <w:szCs w:val="20"/>
        </w:rPr>
        <w:t>«Гарант», «</w:t>
      </w:r>
      <w:proofErr w:type="spellStart"/>
      <w:r w:rsidRPr="009B20A0">
        <w:rPr>
          <w:sz w:val="20"/>
          <w:szCs w:val="20"/>
        </w:rPr>
        <w:t>КонсультантПлюс</w:t>
      </w:r>
      <w:proofErr w:type="spellEnd"/>
      <w:r w:rsidRPr="009B20A0">
        <w:rPr>
          <w:sz w:val="20"/>
          <w:szCs w:val="20"/>
        </w:rPr>
        <w:t>».</w:t>
      </w:r>
    </w:p>
    <w:p w:rsidR="00CF6BA0" w:rsidRPr="009B20A0" w:rsidRDefault="00CA2D65" w:rsidP="009B20A0">
      <w:pPr>
        <w:pStyle w:val="a5"/>
        <w:ind w:firstLine="704"/>
        <w:jc w:val="both"/>
        <w:rPr>
          <w:sz w:val="20"/>
          <w:szCs w:val="20"/>
        </w:rPr>
      </w:pPr>
      <w:r w:rsidRPr="009B20A0">
        <w:rPr>
          <w:color w:val="888888"/>
          <w:sz w:val="20"/>
          <w:szCs w:val="20"/>
        </w:rPr>
        <w:t>Рекомендуемые Интернет-ресурсы для самостоятельной подготовки студентов:</w:t>
      </w:r>
    </w:p>
    <w:p w:rsidR="00CF6BA0" w:rsidRPr="009B20A0" w:rsidRDefault="00CF6BA0" w:rsidP="009B20A0">
      <w:pPr>
        <w:pStyle w:val="a5"/>
        <w:ind w:firstLine="704"/>
        <w:jc w:val="both"/>
        <w:rPr>
          <w:sz w:val="20"/>
          <w:szCs w:val="20"/>
        </w:rPr>
      </w:pPr>
      <w:r w:rsidRPr="009B20A0">
        <w:rPr>
          <w:sz w:val="20"/>
          <w:szCs w:val="20"/>
        </w:rPr>
        <w:t xml:space="preserve">- </w:t>
      </w:r>
      <w:r w:rsidR="00CA2D65" w:rsidRPr="009B20A0">
        <w:rPr>
          <w:sz w:val="20"/>
          <w:szCs w:val="20"/>
        </w:rPr>
        <w:t xml:space="preserve">Официальный сайт Пенсионного фонда Российской Федерации (ПФР) - </w:t>
      </w:r>
      <w:hyperlink r:id="rId7" w:history="1">
        <w:r w:rsidRPr="009B20A0">
          <w:rPr>
            <w:rStyle w:val="a8"/>
            <w:sz w:val="20"/>
            <w:szCs w:val="20"/>
          </w:rPr>
          <w:t>http://www.pfrf.ru/</w:t>
        </w:r>
      </w:hyperlink>
      <w:r w:rsidR="00CA2D65" w:rsidRPr="009B20A0">
        <w:rPr>
          <w:sz w:val="20"/>
          <w:szCs w:val="20"/>
        </w:rPr>
        <w:t>;</w:t>
      </w:r>
    </w:p>
    <w:p w:rsidR="00CF6BA0" w:rsidRPr="009B20A0" w:rsidRDefault="00CA2D65" w:rsidP="009B20A0">
      <w:pPr>
        <w:pStyle w:val="a5"/>
        <w:ind w:firstLine="704"/>
        <w:jc w:val="both"/>
        <w:rPr>
          <w:rStyle w:val="a6"/>
          <w:sz w:val="20"/>
          <w:szCs w:val="20"/>
        </w:rPr>
      </w:pPr>
      <w:r w:rsidRPr="009B20A0">
        <w:rPr>
          <w:rStyle w:val="a6"/>
          <w:sz w:val="20"/>
          <w:szCs w:val="20"/>
        </w:rPr>
        <w:t xml:space="preserve">- </w:t>
      </w:r>
      <w:r w:rsidRPr="009B20A0">
        <w:rPr>
          <w:sz w:val="20"/>
          <w:szCs w:val="20"/>
        </w:rPr>
        <w:t xml:space="preserve">Официальный сайт  газеты «Российская газета» - </w:t>
      </w:r>
      <w:hyperlink r:id="rId8" w:history="1">
        <w:r w:rsidR="00CF6BA0" w:rsidRPr="009B20A0">
          <w:rPr>
            <w:rStyle w:val="a8"/>
            <w:sz w:val="20"/>
            <w:szCs w:val="20"/>
          </w:rPr>
          <w:t>http://www.rg.ru/</w:t>
        </w:r>
      </w:hyperlink>
      <w:r w:rsidRPr="009B20A0">
        <w:rPr>
          <w:rStyle w:val="a6"/>
          <w:sz w:val="20"/>
          <w:szCs w:val="20"/>
        </w:rPr>
        <w:t>;</w:t>
      </w:r>
    </w:p>
    <w:p w:rsidR="0076330F" w:rsidRPr="009B20A0" w:rsidRDefault="00F96A8B" w:rsidP="009B20A0">
      <w:pPr>
        <w:pStyle w:val="a5"/>
        <w:ind w:firstLine="704"/>
        <w:jc w:val="both"/>
        <w:rPr>
          <w:sz w:val="20"/>
          <w:szCs w:val="20"/>
        </w:rPr>
      </w:pPr>
      <w:r w:rsidRPr="009B20A0">
        <w:rPr>
          <w:sz w:val="20"/>
          <w:szCs w:val="20"/>
        </w:rPr>
        <w:t>-  </w:t>
      </w:r>
      <w:r w:rsidR="00CA2D65" w:rsidRPr="009B20A0">
        <w:rPr>
          <w:sz w:val="20"/>
          <w:szCs w:val="20"/>
        </w:rPr>
        <w:t xml:space="preserve">Официальный сайт </w:t>
      </w:r>
      <w:r w:rsidR="00CA2D65" w:rsidRPr="009B20A0">
        <w:rPr>
          <w:rStyle w:val="a6"/>
          <w:sz w:val="20"/>
          <w:szCs w:val="20"/>
        </w:rPr>
        <w:t xml:space="preserve">журнала «Пенсия» - </w:t>
      </w:r>
      <w:r w:rsidR="00CA2D65" w:rsidRPr="009B20A0">
        <w:rPr>
          <w:sz w:val="20"/>
          <w:szCs w:val="20"/>
        </w:rPr>
        <w:t>http://www.rospe№sia.ru/;</w:t>
      </w:r>
    </w:p>
    <w:sectPr w:rsidR="0076330F" w:rsidRPr="009B20A0" w:rsidSect="009B20A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B93"/>
    <w:multiLevelType w:val="multilevel"/>
    <w:tmpl w:val="20FC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37178"/>
    <w:multiLevelType w:val="multilevel"/>
    <w:tmpl w:val="970E7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125F1"/>
    <w:multiLevelType w:val="multilevel"/>
    <w:tmpl w:val="9006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B0704"/>
    <w:multiLevelType w:val="hybridMultilevel"/>
    <w:tmpl w:val="4CB40CC2"/>
    <w:lvl w:ilvl="0" w:tplc="DAB048F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>
    <w:nsid w:val="139F6B8B"/>
    <w:multiLevelType w:val="multilevel"/>
    <w:tmpl w:val="DE3A0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E11A8"/>
    <w:multiLevelType w:val="multilevel"/>
    <w:tmpl w:val="1F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44CCD"/>
    <w:multiLevelType w:val="multilevel"/>
    <w:tmpl w:val="3986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2389B"/>
    <w:multiLevelType w:val="multilevel"/>
    <w:tmpl w:val="B2A0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502138"/>
    <w:multiLevelType w:val="hybridMultilevel"/>
    <w:tmpl w:val="DD78F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F28F0"/>
    <w:multiLevelType w:val="multilevel"/>
    <w:tmpl w:val="5850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2F2F9F"/>
    <w:multiLevelType w:val="multilevel"/>
    <w:tmpl w:val="40D6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841989"/>
    <w:multiLevelType w:val="hybridMultilevel"/>
    <w:tmpl w:val="228CC502"/>
    <w:lvl w:ilvl="0" w:tplc="026650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D2836"/>
    <w:multiLevelType w:val="multilevel"/>
    <w:tmpl w:val="A416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7E07F2"/>
    <w:multiLevelType w:val="multilevel"/>
    <w:tmpl w:val="155C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C6289A"/>
    <w:multiLevelType w:val="multilevel"/>
    <w:tmpl w:val="A55A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180820"/>
    <w:multiLevelType w:val="multilevel"/>
    <w:tmpl w:val="C732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6A53D7"/>
    <w:multiLevelType w:val="hybridMultilevel"/>
    <w:tmpl w:val="77A6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F410D"/>
    <w:multiLevelType w:val="hybridMultilevel"/>
    <w:tmpl w:val="B4E68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705E63"/>
    <w:multiLevelType w:val="multilevel"/>
    <w:tmpl w:val="807E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EC2B3D"/>
    <w:multiLevelType w:val="multilevel"/>
    <w:tmpl w:val="0672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16084E"/>
    <w:multiLevelType w:val="multilevel"/>
    <w:tmpl w:val="B274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A470AD"/>
    <w:multiLevelType w:val="multilevel"/>
    <w:tmpl w:val="B8E0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E72876"/>
    <w:multiLevelType w:val="hybridMultilevel"/>
    <w:tmpl w:val="878A4A18"/>
    <w:lvl w:ilvl="0" w:tplc="D33425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F8911CC"/>
    <w:multiLevelType w:val="multilevel"/>
    <w:tmpl w:val="C0A4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825EEF"/>
    <w:multiLevelType w:val="multilevel"/>
    <w:tmpl w:val="947E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5C69B2"/>
    <w:multiLevelType w:val="multilevel"/>
    <w:tmpl w:val="2230D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A02B25"/>
    <w:multiLevelType w:val="multilevel"/>
    <w:tmpl w:val="B30A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7B6CF3"/>
    <w:multiLevelType w:val="multilevel"/>
    <w:tmpl w:val="CAAEF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9D74F6"/>
    <w:multiLevelType w:val="multilevel"/>
    <w:tmpl w:val="C3948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E1291D"/>
    <w:multiLevelType w:val="hybridMultilevel"/>
    <w:tmpl w:val="DA8CDC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DFE5747"/>
    <w:multiLevelType w:val="hybridMultilevel"/>
    <w:tmpl w:val="8C52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22"/>
  </w:num>
  <w:num w:numId="5">
    <w:abstractNumId w:val="8"/>
  </w:num>
  <w:num w:numId="6">
    <w:abstractNumId w:val="27"/>
  </w:num>
  <w:num w:numId="7">
    <w:abstractNumId w:val="10"/>
  </w:num>
  <w:num w:numId="8">
    <w:abstractNumId w:val="28"/>
  </w:num>
  <w:num w:numId="9">
    <w:abstractNumId w:val="25"/>
  </w:num>
  <w:num w:numId="10">
    <w:abstractNumId w:val="1"/>
  </w:num>
  <w:num w:numId="11">
    <w:abstractNumId w:val="13"/>
  </w:num>
  <w:num w:numId="12">
    <w:abstractNumId w:val="20"/>
  </w:num>
  <w:num w:numId="13">
    <w:abstractNumId w:val="4"/>
  </w:num>
  <w:num w:numId="14">
    <w:abstractNumId w:val="5"/>
  </w:num>
  <w:num w:numId="15">
    <w:abstractNumId w:val="0"/>
  </w:num>
  <w:num w:numId="16">
    <w:abstractNumId w:val="7"/>
  </w:num>
  <w:num w:numId="17">
    <w:abstractNumId w:val="24"/>
  </w:num>
  <w:num w:numId="18">
    <w:abstractNumId w:val="14"/>
  </w:num>
  <w:num w:numId="19">
    <w:abstractNumId w:val="9"/>
  </w:num>
  <w:num w:numId="20">
    <w:abstractNumId w:val="19"/>
  </w:num>
  <w:num w:numId="21">
    <w:abstractNumId w:val="21"/>
  </w:num>
  <w:num w:numId="22">
    <w:abstractNumId w:val="2"/>
  </w:num>
  <w:num w:numId="23">
    <w:abstractNumId w:val="26"/>
  </w:num>
  <w:num w:numId="24">
    <w:abstractNumId w:val="23"/>
  </w:num>
  <w:num w:numId="25">
    <w:abstractNumId w:val="18"/>
  </w:num>
  <w:num w:numId="26">
    <w:abstractNumId w:val="6"/>
  </w:num>
  <w:num w:numId="27">
    <w:abstractNumId w:val="15"/>
  </w:num>
  <w:num w:numId="28">
    <w:abstractNumId w:val="11"/>
  </w:num>
  <w:num w:numId="29">
    <w:abstractNumId w:val="3"/>
  </w:num>
  <w:num w:numId="30">
    <w:abstractNumId w:val="1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B2BDE"/>
    <w:rsid w:val="00013193"/>
    <w:rsid w:val="0005192F"/>
    <w:rsid w:val="000906B7"/>
    <w:rsid w:val="000A7FB5"/>
    <w:rsid w:val="000B5ED7"/>
    <w:rsid w:val="000C4BCC"/>
    <w:rsid w:val="00101B17"/>
    <w:rsid w:val="00121CFB"/>
    <w:rsid w:val="00155F1B"/>
    <w:rsid w:val="001C5903"/>
    <w:rsid w:val="001D4705"/>
    <w:rsid w:val="00205B29"/>
    <w:rsid w:val="00241D0B"/>
    <w:rsid w:val="0029328A"/>
    <w:rsid w:val="002B09F7"/>
    <w:rsid w:val="002B675D"/>
    <w:rsid w:val="002B6B20"/>
    <w:rsid w:val="0031199D"/>
    <w:rsid w:val="00341A24"/>
    <w:rsid w:val="00355A42"/>
    <w:rsid w:val="00376D97"/>
    <w:rsid w:val="00384FB4"/>
    <w:rsid w:val="003A36C0"/>
    <w:rsid w:val="003C177D"/>
    <w:rsid w:val="00461BDA"/>
    <w:rsid w:val="00517BAE"/>
    <w:rsid w:val="005D5E1C"/>
    <w:rsid w:val="00661E50"/>
    <w:rsid w:val="00681E31"/>
    <w:rsid w:val="0069449C"/>
    <w:rsid w:val="006F7823"/>
    <w:rsid w:val="00727B74"/>
    <w:rsid w:val="00732CEC"/>
    <w:rsid w:val="0076330F"/>
    <w:rsid w:val="007827F6"/>
    <w:rsid w:val="0078496C"/>
    <w:rsid w:val="007C470D"/>
    <w:rsid w:val="0082748A"/>
    <w:rsid w:val="008B500E"/>
    <w:rsid w:val="00910E03"/>
    <w:rsid w:val="009314F3"/>
    <w:rsid w:val="009B20A0"/>
    <w:rsid w:val="009F50CF"/>
    <w:rsid w:val="00A51A4A"/>
    <w:rsid w:val="00A94A00"/>
    <w:rsid w:val="00AE0A39"/>
    <w:rsid w:val="00B431D1"/>
    <w:rsid w:val="00B529EE"/>
    <w:rsid w:val="00B85816"/>
    <w:rsid w:val="00C12596"/>
    <w:rsid w:val="00C6136C"/>
    <w:rsid w:val="00CA2D65"/>
    <w:rsid w:val="00CB2BDE"/>
    <w:rsid w:val="00CE04F0"/>
    <w:rsid w:val="00CF6BA0"/>
    <w:rsid w:val="00D1698D"/>
    <w:rsid w:val="00DB2153"/>
    <w:rsid w:val="00DF5E1C"/>
    <w:rsid w:val="00E95BC8"/>
    <w:rsid w:val="00EF45E2"/>
    <w:rsid w:val="00F12A00"/>
    <w:rsid w:val="00F4160D"/>
    <w:rsid w:val="00F96A8B"/>
    <w:rsid w:val="00FD263A"/>
    <w:rsid w:val="00FF3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2D6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D6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en-US"/>
    </w:rPr>
  </w:style>
  <w:style w:type="paragraph" w:styleId="6">
    <w:name w:val="heading 6"/>
    <w:basedOn w:val="a"/>
    <w:link w:val="60"/>
    <w:uiPriority w:val="9"/>
    <w:qFormat/>
    <w:rsid w:val="00CA2D6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CB2BDE"/>
    <w:pPr>
      <w:ind w:left="566" w:hanging="283"/>
    </w:pPr>
    <w:rPr>
      <w:rFonts w:ascii="Arial" w:hAnsi="Arial" w:cs="Arial"/>
      <w:szCs w:val="28"/>
    </w:rPr>
  </w:style>
  <w:style w:type="paragraph" w:styleId="a3">
    <w:name w:val="List Paragraph"/>
    <w:basedOn w:val="a"/>
    <w:uiPriority w:val="34"/>
    <w:qFormat/>
    <w:rsid w:val="00CB2BDE"/>
    <w:pPr>
      <w:ind w:left="720"/>
      <w:contextualSpacing/>
    </w:pPr>
  </w:style>
  <w:style w:type="table" w:styleId="a4">
    <w:name w:val="Table Grid"/>
    <w:basedOn w:val="a1"/>
    <w:uiPriority w:val="59"/>
    <w:rsid w:val="00CB2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B2B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A2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2D6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CA2D6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Strong"/>
    <w:basedOn w:val="a0"/>
    <w:uiPriority w:val="22"/>
    <w:qFormat/>
    <w:rsid w:val="00CA2D65"/>
    <w:rPr>
      <w:b/>
      <w:bCs/>
    </w:rPr>
  </w:style>
  <w:style w:type="character" w:styleId="a7">
    <w:name w:val="Emphasis"/>
    <w:basedOn w:val="a0"/>
    <w:uiPriority w:val="20"/>
    <w:qFormat/>
    <w:rsid w:val="00CA2D65"/>
    <w:rPr>
      <w:i/>
      <w:iCs/>
    </w:rPr>
  </w:style>
  <w:style w:type="character" w:styleId="a8">
    <w:name w:val="Hyperlink"/>
    <w:basedOn w:val="a0"/>
    <w:uiPriority w:val="99"/>
    <w:unhideWhenUsed/>
    <w:rsid w:val="00CA2D6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47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7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fr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A97F-1F6E-4DD3-AA65-7B141E15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5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ZAOOTD2</cp:lastModifiedBy>
  <cp:revision>9</cp:revision>
  <cp:lastPrinted>2014-03-06T11:50:00Z</cp:lastPrinted>
  <dcterms:created xsi:type="dcterms:W3CDTF">2013-04-22T19:22:00Z</dcterms:created>
  <dcterms:modified xsi:type="dcterms:W3CDTF">2017-03-24T05:29:00Z</dcterms:modified>
</cp:coreProperties>
</file>