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59" w:rsidRPr="00ED3013" w:rsidRDefault="00FE5059" w:rsidP="00FE5059">
      <w:pPr>
        <w:pStyle w:val="a3"/>
        <w:shd w:val="clear" w:color="auto" w:fill="FFFFFF"/>
        <w:spacing w:before="139"/>
        <w:ind w:left="0" w:right="24"/>
        <w:jc w:val="center"/>
        <w:rPr>
          <w:sz w:val="28"/>
          <w:szCs w:val="28"/>
        </w:rPr>
      </w:pPr>
      <w:r w:rsidRPr="00ED3013">
        <w:rPr>
          <w:b/>
          <w:bCs/>
          <w:sz w:val="28"/>
          <w:szCs w:val="28"/>
        </w:rPr>
        <w:t>Тематика курсовых работ</w:t>
      </w:r>
    </w:p>
    <w:p w:rsidR="00FE5059" w:rsidRDefault="00FE5059" w:rsidP="00FE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</w:pPr>
      <w:bookmarkStart w:id="0" w:name="_GoBack"/>
      <w:bookmarkEnd w:id="0"/>
      <w:r>
        <w:t xml:space="preserve">по МДК. 01.01. </w:t>
      </w:r>
      <w:r w:rsidRPr="00ED3013">
        <w:t xml:space="preserve">Право </w:t>
      </w:r>
      <w:r>
        <w:t xml:space="preserve">социального обеспечения (раздел – </w:t>
      </w:r>
      <w:r>
        <w:t>Право п</w:t>
      </w:r>
      <w:r>
        <w:t>енсионно</w:t>
      </w:r>
      <w:r>
        <w:t>го</w:t>
      </w:r>
      <w:r>
        <w:t xml:space="preserve"> обеспечени</w:t>
      </w:r>
      <w:r>
        <w:t>я</w:t>
      </w:r>
      <w:r>
        <w:t>)</w:t>
      </w:r>
    </w:p>
    <w:p w:rsidR="00FE5059" w:rsidRDefault="00FE5059" w:rsidP="00FE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>
        <w:t xml:space="preserve">ПМ 01 – </w:t>
      </w:r>
      <w:r w:rsidRPr="00ED3013">
        <w:t>Обеспечение реализации прав граждан в сфере</w:t>
      </w:r>
    </w:p>
    <w:p w:rsidR="00FE5059" w:rsidRPr="00ED3013" w:rsidRDefault="00FE5059" w:rsidP="00FE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  <w:r w:rsidRPr="00ED3013">
        <w:t xml:space="preserve"> пенсионного </w:t>
      </w:r>
      <w:r>
        <w:t>обеспечения и социальной защиты</w:t>
      </w:r>
    </w:p>
    <w:p w:rsidR="00FE5059" w:rsidRPr="00ED3013" w:rsidRDefault="00FE5059" w:rsidP="00FE5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jc w:val="center"/>
      </w:pP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 xml:space="preserve">Пенсионное обеспечение </w:t>
      </w:r>
      <w:proofErr w:type="gramStart"/>
      <w:r w:rsidRPr="00ED3013">
        <w:t>как  вид</w:t>
      </w:r>
      <w:proofErr w:type="gramEnd"/>
      <w:r w:rsidRPr="00ED3013">
        <w:t xml:space="preserve"> социального обеспечения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П</w:t>
      </w:r>
      <w:r w:rsidRPr="00BA052F">
        <w:t>е</w:t>
      </w:r>
      <w:r>
        <w:t>нсионное обеспечение граждан Российской Федерации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Индивидуальный (персонифицированный) учет в системе государственного пенсионного страхования</w:t>
      </w:r>
    </w:p>
    <w:p w:rsidR="00FE5059" w:rsidRPr="007E192A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Система</w:t>
      </w:r>
      <w:r w:rsidRPr="007E192A">
        <w:t xml:space="preserve"> государственного пенсионного страхования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rPr>
          <w:bCs/>
        </w:rPr>
        <w:t xml:space="preserve">Совершенствование пенсионного обеспечения </w:t>
      </w:r>
      <w:r w:rsidRPr="00ED3013">
        <w:t>в Российской Федерации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Развитие пенсионного обеспечения в Российской Федерации</w:t>
      </w:r>
    </w:p>
    <w:p w:rsidR="00FE5059" w:rsidRPr="00A80F5A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A80F5A">
        <w:t>Источники финанси</w:t>
      </w:r>
      <w:r>
        <w:t>рования пенсионного обеспечения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Пенсионный фонд Российской Федерации, система и структура органов</w:t>
      </w:r>
    </w:p>
    <w:p w:rsidR="00FE5059" w:rsidRPr="00D137B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Особенности государственного пенсионного обеспечения.</w:t>
      </w:r>
    </w:p>
    <w:p w:rsidR="00FE5059" w:rsidRPr="00D15C7E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D15C7E">
        <w:t>П</w:t>
      </w:r>
      <w:r>
        <w:t>енсионные правоотношения</w:t>
      </w:r>
      <w:r w:rsidRPr="00D15C7E">
        <w:t>.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Страховой стаж в пенсионном обеспечении.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Система пенсионных прав по пенсионному обеспечению</w:t>
      </w:r>
    </w:p>
    <w:p w:rsidR="00FE5059" w:rsidRPr="00D15C7E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Пенсии</w:t>
      </w:r>
      <w:r w:rsidRPr="00D15C7E">
        <w:t xml:space="preserve"> по государст</w:t>
      </w:r>
      <w:r>
        <w:t>венному пенсионному обеспечению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Страховая пенсия по старости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Особенности и проблемы досрочного пенсионного обеспечения</w:t>
      </w:r>
    </w:p>
    <w:p w:rsidR="00FE5059" w:rsidRPr="00D15C7E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D15C7E">
        <w:t>П</w:t>
      </w:r>
      <w:r>
        <w:t>енсионное обеспечение инвалидов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D15C7E">
        <w:t>Пен</w:t>
      </w:r>
      <w:r>
        <w:t>сии по случаю потери кормильца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Особенности назначения социальных пенсий</w:t>
      </w:r>
    </w:p>
    <w:p w:rsidR="00FE5059" w:rsidRPr="007E192A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 xml:space="preserve">Пенсионное обеспечение </w:t>
      </w:r>
      <w:proofErr w:type="spellStart"/>
      <w:r>
        <w:t>самозанятого</w:t>
      </w:r>
      <w:proofErr w:type="spellEnd"/>
      <w:r>
        <w:t xml:space="preserve"> населения</w:t>
      </w:r>
    </w:p>
    <w:p w:rsidR="00FE5059" w:rsidRPr="007E192A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7E192A">
        <w:t>Пенсионное обеспечение государственных служащих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A80F5A">
        <w:t>Государственное пенсионное обеспечение нетрудоспособных граждан</w:t>
      </w:r>
    </w:p>
    <w:p w:rsidR="00FE5059" w:rsidRPr="00D137B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Материнский (семейный) капитал</w:t>
      </w:r>
    </w:p>
    <w:p w:rsidR="00FE5059" w:rsidRPr="00D15C7E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Виды правонарушений в пенсионном обеспечении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Формы и способы защиты пенсионных прав граждан</w:t>
      </w:r>
    </w:p>
    <w:p w:rsidR="00FE5059" w:rsidRPr="00BA052F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Социальные</w:t>
      </w:r>
      <w:r w:rsidRPr="00D15C7E">
        <w:t xml:space="preserve"> проблем</w:t>
      </w:r>
      <w:r>
        <w:t>ы пенсионного обеспечения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rPr>
          <w:rStyle w:val="blue"/>
        </w:rPr>
        <w:t>Проблемы пенсионного обеспечения в Российской Федерации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Судебная защита пенсионных прав граждан</w:t>
      </w:r>
    </w:p>
    <w:p w:rsidR="00FE5059" w:rsidRPr="00ED3013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ED3013">
        <w:t>Гендерные аспекты пенсионного обеспечения Российской Федерации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 w:rsidRPr="007E192A">
        <w:t>Пенсионная реформа Российской Федерации</w:t>
      </w:r>
    </w:p>
    <w:p w:rsidR="00FE5059" w:rsidRDefault="00FE5059" w:rsidP="00FE5059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before="139" w:line="240" w:lineRule="atLeast"/>
        <w:ind w:left="714" w:right="23" w:hanging="357"/>
        <w:jc w:val="both"/>
      </w:pPr>
      <w:r>
        <w:t>Новая «формула» пенсионного обеспечения</w:t>
      </w:r>
    </w:p>
    <w:p w:rsidR="00966AC8" w:rsidRPr="006E488C" w:rsidRDefault="00966AC8" w:rsidP="00966AC8">
      <w:pPr>
        <w:pStyle w:val="a3"/>
        <w:shd w:val="clear" w:color="auto" w:fill="FFFFFF"/>
        <w:ind w:left="0" w:right="24"/>
        <w:jc w:val="center"/>
        <w:rPr>
          <w:sz w:val="20"/>
          <w:szCs w:val="20"/>
        </w:rPr>
      </w:pPr>
    </w:p>
    <w:p w:rsidR="00966AC8" w:rsidRPr="00966AC8" w:rsidRDefault="00966AC8" w:rsidP="00966AC8">
      <w:pPr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ind w:left="714" w:right="23" w:hanging="357"/>
        <w:jc w:val="both"/>
      </w:pPr>
      <w:r w:rsidRPr="00966AC8">
        <w:t>Пенсионное обеспечение как основной вид социального обеспечения.</w:t>
      </w:r>
    </w:p>
    <w:sectPr w:rsidR="00966AC8" w:rsidRPr="00966AC8" w:rsidSect="00FE5059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91EBE"/>
    <w:multiLevelType w:val="hybridMultilevel"/>
    <w:tmpl w:val="09E2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1416C"/>
    <w:multiLevelType w:val="hybridMultilevel"/>
    <w:tmpl w:val="8C52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C8"/>
    <w:rsid w:val="00931E5F"/>
    <w:rsid w:val="00966AC8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03A35-61D1-4DE6-88B5-6180CFB24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C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C8"/>
    <w:pPr>
      <w:suppressAutoHyphens w:val="0"/>
      <w:ind w:left="720"/>
      <w:contextualSpacing/>
    </w:pPr>
    <w:rPr>
      <w:kern w:val="0"/>
      <w:lang w:eastAsia="ru-RU"/>
    </w:rPr>
  </w:style>
  <w:style w:type="character" w:customStyle="1" w:styleId="blue">
    <w:name w:val="blue"/>
    <w:basedOn w:val="a0"/>
    <w:rsid w:val="0096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ZAOOTD1</dc:creator>
  <cp:keywords/>
  <dc:description/>
  <cp:lastModifiedBy>ZAOOTD1</cp:lastModifiedBy>
  <cp:revision>2</cp:revision>
  <dcterms:created xsi:type="dcterms:W3CDTF">2018-03-28T06:13:00Z</dcterms:created>
  <dcterms:modified xsi:type="dcterms:W3CDTF">2018-06-29T08:09:00Z</dcterms:modified>
</cp:coreProperties>
</file>