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1C" w:rsidRDefault="00D61A1C" w:rsidP="00D61A1C">
      <w:pPr>
        <w:pStyle w:val="Default"/>
        <w:spacing w:line="214" w:lineRule="auto"/>
        <w:contextualSpacing/>
        <w:jc w:val="center"/>
        <w:rPr>
          <w:b/>
        </w:rPr>
      </w:pPr>
      <w:r>
        <w:rPr>
          <w:b/>
        </w:rPr>
        <w:t>Аннотация к рабочей программе дисциплины «</w:t>
      </w:r>
      <w:r w:rsidRPr="00E20F51">
        <w:rPr>
          <w:b/>
          <w:color w:val="auto"/>
          <w:sz w:val="27"/>
          <w:szCs w:val="27"/>
        </w:rPr>
        <w:t>Право</w:t>
      </w:r>
      <w:r>
        <w:rPr>
          <w:b/>
        </w:rPr>
        <w:t>»</w:t>
      </w:r>
    </w:p>
    <w:p w:rsidR="00D61A1C" w:rsidRDefault="00D61A1C" w:rsidP="00D61A1C">
      <w:pPr>
        <w:pStyle w:val="Default"/>
        <w:spacing w:line="214" w:lineRule="auto"/>
        <w:contextualSpacing/>
        <w:jc w:val="center"/>
        <w:rPr>
          <w:b/>
        </w:rPr>
      </w:pPr>
    </w:p>
    <w:p w:rsidR="00D61A1C" w:rsidRPr="004651BF" w:rsidRDefault="00D61A1C" w:rsidP="00D61A1C">
      <w:pPr>
        <w:pStyle w:val="Default"/>
        <w:spacing w:line="214" w:lineRule="auto"/>
        <w:ind w:right="-180"/>
        <w:contextualSpacing/>
        <w:jc w:val="both"/>
        <w:rPr>
          <w:b/>
          <w:color w:val="auto"/>
        </w:rPr>
      </w:pPr>
      <w:r w:rsidRPr="004651BF">
        <w:rPr>
          <w:b/>
          <w:color w:val="auto"/>
        </w:rPr>
        <w:t xml:space="preserve">1. Область применения программы </w:t>
      </w:r>
    </w:p>
    <w:p w:rsidR="00D61A1C" w:rsidRPr="004651BF" w:rsidRDefault="00D61A1C" w:rsidP="00D61A1C">
      <w:pPr>
        <w:pStyle w:val="Default"/>
        <w:spacing w:line="214" w:lineRule="auto"/>
        <w:ind w:right="-80"/>
        <w:contextualSpacing/>
        <w:jc w:val="both"/>
        <w:rPr>
          <w:color w:val="auto"/>
        </w:rPr>
      </w:pPr>
      <w:r w:rsidRPr="004651BF">
        <w:rPr>
          <w:color w:val="auto"/>
        </w:rPr>
        <w:t>Программа  учебной дисциплины является частью основной образовательной программы профессий СПО социально-экономического профиля  в соответствии с ФГОС.</w:t>
      </w:r>
    </w:p>
    <w:p w:rsidR="00D61A1C" w:rsidRPr="004651BF" w:rsidRDefault="00D61A1C" w:rsidP="00D61A1C">
      <w:pPr>
        <w:pStyle w:val="a3"/>
        <w:spacing w:after="0" w:line="214" w:lineRule="auto"/>
        <w:contextualSpacing/>
        <w:jc w:val="both"/>
        <w:rPr>
          <w:bCs/>
        </w:rPr>
      </w:pPr>
      <w:r w:rsidRPr="004651BF">
        <w:rPr>
          <w:bCs/>
        </w:rPr>
        <w:t xml:space="preserve">260807.01 Повар, кондитер, входящая  в укрупненную  группу профессий </w:t>
      </w:r>
    </w:p>
    <w:p w:rsidR="00D61A1C" w:rsidRPr="004651BF" w:rsidRDefault="00D61A1C" w:rsidP="00D61A1C">
      <w:pPr>
        <w:pStyle w:val="a3"/>
        <w:spacing w:after="0" w:line="214" w:lineRule="auto"/>
        <w:contextualSpacing/>
        <w:jc w:val="both"/>
        <w:rPr>
          <w:bCs/>
        </w:rPr>
      </w:pPr>
      <w:r w:rsidRPr="004651BF">
        <w:rPr>
          <w:bCs/>
        </w:rPr>
        <w:t xml:space="preserve">260000 Технология продовольственных продуктов и потребительских товаров </w:t>
      </w:r>
    </w:p>
    <w:p w:rsidR="00D61A1C" w:rsidRDefault="00D61A1C" w:rsidP="00D61A1C">
      <w:pPr>
        <w:pStyle w:val="a3"/>
        <w:spacing w:after="0" w:line="214" w:lineRule="auto"/>
        <w:contextualSpacing/>
        <w:jc w:val="both"/>
        <w:rPr>
          <w:bCs/>
        </w:rPr>
      </w:pPr>
      <w:r w:rsidRPr="004651BF">
        <w:rPr>
          <w:bCs/>
        </w:rPr>
        <w:t>100701.01Продавец, контролер-кассир, входящая  в укрупненную  группу профессий</w:t>
      </w:r>
    </w:p>
    <w:p w:rsidR="00D61A1C" w:rsidRPr="004651BF" w:rsidRDefault="00D61A1C" w:rsidP="00D61A1C">
      <w:pPr>
        <w:pStyle w:val="a3"/>
        <w:spacing w:after="0" w:line="214" w:lineRule="auto"/>
        <w:contextualSpacing/>
        <w:jc w:val="both"/>
        <w:rPr>
          <w:bCs/>
        </w:rPr>
      </w:pPr>
    </w:p>
    <w:p w:rsidR="00D61A1C" w:rsidRPr="004651BF" w:rsidRDefault="00D61A1C" w:rsidP="00D61A1C">
      <w:pPr>
        <w:pStyle w:val="Default"/>
        <w:spacing w:line="214" w:lineRule="auto"/>
        <w:ind w:right="-80"/>
        <w:contextualSpacing/>
        <w:jc w:val="both"/>
        <w:rPr>
          <w:color w:val="auto"/>
        </w:rPr>
      </w:pPr>
      <w:r w:rsidRPr="004651BF">
        <w:rPr>
          <w:b/>
          <w:color w:val="auto"/>
        </w:rPr>
        <w:t xml:space="preserve">2  Место учебной дисциплины в структуре основной профессиональной образовательной программы – </w:t>
      </w:r>
      <w:r w:rsidRPr="004651BF">
        <w:rPr>
          <w:color w:val="auto"/>
        </w:rPr>
        <w:t>общеобразовательный цикл.</w:t>
      </w:r>
    </w:p>
    <w:p w:rsidR="00D61A1C" w:rsidRPr="004651BF" w:rsidRDefault="00D61A1C" w:rsidP="00D61A1C">
      <w:pPr>
        <w:pStyle w:val="Default"/>
        <w:spacing w:line="214" w:lineRule="auto"/>
        <w:contextualSpacing/>
        <w:rPr>
          <w:color w:val="auto"/>
        </w:rPr>
      </w:pP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b/>
          <w:color w:val="auto"/>
        </w:rPr>
      </w:pPr>
      <w:r w:rsidRPr="004651BF">
        <w:rPr>
          <w:b/>
          <w:color w:val="auto"/>
        </w:rPr>
        <w:t xml:space="preserve">3. Цели и задачи дисциплины – требования к результатам освоения дисциплины: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Программа  ориентирована на достижение следующих целей: </w:t>
      </w:r>
    </w:p>
    <w:p w:rsidR="00D61A1C" w:rsidRPr="004651BF" w:rsidRDefault="00D61A1C" w:rsidP="00D61A1C">
      <w:pPr>
        <w:pStyle w:val="Default"/>
        <w:numPr>
          <w:ilvl w:val="0"/>
          <w:numId w:val="1"/>
        </w:numPr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D61A1C" w:rsidRPr="004651BF" w:rsidRDefault="00D61A1C" w:rsidP="00D61A1C">
      <w:pPr>
        <w:pStyle w:val="Default"/>
        <w:numPr>
          <w:ilvl w:val="0"/>
          <w:numId w:val="1"/>
        </w:numPr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:rsidR="00D61A1C" w:rsidRPr="004651BF" w:rsidRDefault="00D61A1C" w:rsidP="00D61A1C">
      <w:pPr>
        <w:pStyle w:val="Default"/>
        <w:numPr>
          <w:ilvl w:val="0"/>
          <w:numId w:val="1"/>
        </w:numPr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:rsidR="00D61A1C" w:rsidRPr="004651BF" w:rsidRDefault="00D61A1C" w:rsidP="00D61A1C">
      <w:pPr>
        <w:pStyle w:val="Default"/>
        <w:numPr>
          <w:ilvl w:val="0"/>
          <w:numId w:val="1"/>
        </w:numPr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</w:p>
    <w:p w:rsidR="00D61A1C" w:rsidRPr="004651BF" w:rsidRDefault="00D61A1C" w:rsidP="00D61A1C">
      <w:pPr>
        <w:pStyle w:val="Default"/>
        <w:numPr>
          <w:ilvl w:val="0"/>
          <w:numId w:val="1"/>
        </w:numPr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4651BF">
        <w:rPr>
          <w:color w:val="auto"/>
        </w:rPr>
        <w:t>внеучебной</w:t>
      </w:r>
      <w:proofErr w:type="spellEnd"/>
      <w:r w:rsidRPr="004651BF">
        <w:rPr>
          <w:color w:val="auto"/>
        </w:rPr>
        <w:t xml:space="preserve"> деятельности.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b/>
          <w:color w:val="auto"/>
        </w:rPr>
      </w:pP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В результате освоения дисциплины обучающийся должен </w:t>
      </w:r>
      <w:r w:rsidRPr="004651BF">
        <w:rPr>
          <w:b/>
          <w:color w:val="auto"/>
        </w:rPr>
        <w:t>уметь:</w:t>
      </w:r>
      <w:r w:rsidRPr="004651BF">
        <w:rPr>
          <w:color w:val="auto"/>
        </w:rPr>
        <w:t xml:space="preserve"> </w:t>
      </w:r>
    </w:p>
    <w:p w:rsidR="00D61A1C" w:rsidRPr="004651BF" w:rsidRDefault="00D61A1C" w:rsidP="00D61A1C">
      <w:pPr>
        <w:pStyle w:val="Default"/>
        <w:numPr>
          <w:ilvl w:val="0"/>
          <w:numId w:val="2"/>
        </w:numPr>
        <w:spacing w:line="214" w:lineRule="auto"/>
        <w:ind w:left="720" w:hanging="360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D61A1C" w:rsidRPr="004651BF" w:rsidRDefault="00D61A1C" w:rsidP="00D61A1C">
      <w:pPr>
        <w:pStyle w:val="Default"/>
        <w:numPr>
          <w:ilvl w:val="0"/>
          <w:numId w:val="2"/>
        </w:numPr>
        <w:spacing w:line="214" w:lineRule="auto"/>
        <w:ind w:left="720" w:hanging="360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</w:t>
      </w:r>
    </w:p>
    <w:p w:rsidR="00D61A1C" w:rsidRPr="004651BF" w:rsidRDefault="00D61A1C" w:rsidP="00D61A1C">
      <w:pPr>
        <w:pStyle w:val="Default"/>
        <w:numPr>
          <w:ilvl w:val="0"/>
          <w:numId w:val="2"/>
        </w:numPr>
        <w:spacing w:line="214" w:lineRule="auto"/>
        <w:ind w:left="720" w:hanging="360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D61A1C" w:rsidRPr="004651BF" w:rsidRDefault="00D61A1C" w:rsidP="00D61A1C">
      <w:pPr>
        <w:pStyle w:val="Default"/>
        <w:numPr>
          <w:ilvl w:val="0"/>
          <w:numId w:val="2"/>
        </w:numPr>
        <w:spacing w:line="214" w:lineRule="auto"/>
        <w:ind w:left="720" w:hanging="360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 </w:t>
      </w:r>
    </w:p>
    <w:p w:rsidR="00D61A1C" w:rsidRPr="004651BF" w:rsidRDefault="00D61A1C" w:rsidP="00D61A1C">
      <w:pPr>
        <w:pStyle w:val="Default"/>
        <w:numPr>
          <w:ilvl w:val="0"/>
          <w:numId w:val="2"/>
        </w:numPr>
        <w:spacing w:line="214" w:lineRule="auto"/>
        <w:ind w:left="720" w:hanging="360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приводить примеры: различных видов правоотношений, правонарушений, ответственности;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поиска, первичного анализа и использования правовой информации; обращения в надлежащие органы за квалифицированной юридической помощью;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анализа норм закона с точки зрения конкретных условий их реализации;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изложения и аргументации собственных суждений о происходящих событиях и явлениях с точки зрения права;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решения правовых задач (на примерах конкретных ситуаций). </w:t>
      </w:r>
    </w:p>
    <w:p w:rsidR="00D61A1C" w:rsidRPr="004651BF" w:rsidRDefault="00D61A1C" w:rsidP="00D61A1C">
      <w:pPr>
        <w:pStyle w:val="Default"/>
        <w:spacing w:line="214" w:lineRule="auto"/>
        <w:contextualSpacing/>
        <w:rPr>
          <w:color w:val="auto"/>
        </w:rPr>
      </w:pP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В результате освоения дисциплины обучающийся должен </w:t>
      </w:r>
      <w:r w:rsidRPr="004651BF">
        <w:rPr>
          <w:b/>
          <w:color w:val="auto"/>
        </w:rPr>
        <w:t>знать/понимать</w:t>
      </w:r>
      <w:r w:rsidRPr="004651BF">
        <w:rPr>
          <w:color w:val="auto"/>
        </w:rPr>
        <w:t xml:space="preserve">: </w:t>
      </w:r>
    </w:p>
    <w:p w:rsidR="00D61A1C" w:rsidRPr="004651BF" w:rsidRDefault="00D61A1C" w:rsidP="00D61A1C">
      <w:pPr>
        <w:pStyle w:val="Default"/>
        <w:numPr>
          <w:ilvl w:val="0"/>
          <w:numId w:val="3"/>
        </w:numPr>
        <w:spacing w:line="214" w:lineRule="auto"/>
        <w:ind w:left="720" w:hanging="360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D61A1C" w:rsidRPr="004651BF" w:rsidRDefault="00D61A1C" w:rsidP="00D61A1C">
      <w:pPr>
        <w:pStyle w:val="Default"/>
        <w:numPr>
          <w:ilvl w:val="0"/>
          <w:numId w:val="4"/>
        </w:numPr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D61A1C" w:rsidRPr="004651BF" w:rsidRDefault="00D61A1C" w:rsidP="00D61A1C">
      <w:pPr>
        <w:pStyle w:val="Default"/>
        <w:numPr>
          <w:ilvl w:val="0"/>
          <w:numId w:val="4"/>
        </w:numPr>
        <w:spacing w:line="214" w:lineRule="auto"/>
        <w:contextualSpacing/>
        <w:jc w:val="both"/>
        <w:rPr>
          <w:color w:val="auto"/>
        </w:rPr>
      </w:pPr>
    </w:p>
    <w:p w:rsidR="00D61A1C" w:rsidRPr="004651BF" w:rsidRDefault="00D61A1C" w:rsidP="00D61A1C">
      <w:pPr>
        <w:spacing w:line="214" w:lineRule="auto"/>
        <w:ind w:left="68" w:right="-108"/>
        <w:contextualSpacing/>
        <w:jc w:val="center"/>
        <w:rPr>
          <w:b/>
        </w:rPr>
      </w:pPr>
      <w:r w:rsidRPr="004651BF">
        <w:rPr>
          <w:b/>
        </w:rPr>
        <w:t>Результатом освоения дисциплины является овладение обучающимися общими (ОК) компетенциями</w:t>
      </w:r>
      <w:r w:rsidRPr="004651BF">
        <w:t>:</w:t>
      </w:r>
    </w:p>
    <w:p w:rsidR="00D61A1C" w:rsidRPr="004651BF" w:rsidRDefault="00D61A1C" w:rsidP="00D61A1C">
      <w:pPr>
        <w:spacing w:line="214" w:lineRule="auto"/>
        <w:ind w:left="68" w:right="-108"/>
        <w:contextualSpacing/>
      </w:pPr>
      <w:r w:rsidRPr="004651BF">
        <w:rPr>
          <w:b/>
        </w:rPr>
        <w:t>ОК 1</w:t>
      </w:r>
      <w:r w:rsidRPr="004651BF">
        <w:t xml:space="preserve">  Понимать сущность и социальную значимость своей будущей профессии, проявлять к ней устойчивый интерес </w:t>
      </w:r>
    </w:p>
    <w:p w:rsidR="00D61A1C" w:rsidRPr="004651BF" w:rsidRDefault="00D61A1C" w:rsidP="00D61A1C">
      <w:pPr>
        <w:spacing w:line="214" w:lineRule="auto"/>
        <w:ind w:left="68" w:right="-108"/>
        <w:contextualSpacing/>
        <w:rPr>
          <w:b/>
        </w:rPr>
      </w:pPr>
      <w:r w:rsidRPr="004651BF">
        <w:rPr>
          <w:b/>
        </w:rPr>
        <w:t xml:space="preserve">ОК 2  </w:t>
      </w:r>
      <w:r w:rsidRPr="004651BF">
        <w:t>Организовывать собственную деятельность, исходя из цели и способов ее достижения, определенных руководителем</w:t>
      </w:r>
      <w:r w:rsidRPr="004651BF">
        <w:rPr>
          <w:b/>
        </w:rPr>
        <w:t xml:space="preserve"> </w:t>
      </w:r>
    </w:p>
    <w:p w:rsidR="00D61A1C" w:rsidRPr="004651BF" w:rsidRDefault="00D61A1C" w:rsidP="00D61A1C">
      <w:pPr>
        <w:spacing w:line="214" w:lineRule="auto"/>
        <w:ind w:left="68" w:right="-108"/>
        <w:contextualSpacing/>
        <w:rPr>
          <w:b/>
        </w:rPr>
      </w:pPr>
      <w:r w:rsidRPr="004651BF">
        <w:rPr>
          <w:b/>
        </w:rPr>
        <w:t xml:space="preserve">ОК 3 </w:t>
      </w:r>
      <w:r w:rsidRPr="004651BF">
        <w:t>Анализировать рабочую ситуацию, осуществлять текущий  и итоговый контроль,  оценку и  коррекцию собственной деятельности, нести ответственность за результаты своей работы</w:t>
      </w:r>
      <w:r w:rsidRPr="004651BF">
        <w:rPr>
          <w:b/>
        </w:rPr>
        <w:t xml:space="preserve"> </w:t>
      </w:r>
    </w:p>
    <w:p w:rsidR="00D61A1C" w:rsidRPr="004651BF" w:rsidRDefault="00D61A1C" w:rsidP="00D61A1C">
      <w:pPr>
        <w:spacing w:line="214" w:lineRule="auto"/>
        <w:ind w:left="68" w:right="-108"/>
        <w:contextualSpacing/>
        <w:rPr>
          <w:b/>
        </w:rPr>
      </w:pPr>
      <w:r w:rsidRPr="004651BF">
        <w:rPr>
          <w:b/>
        </w:rPr>
        <w:t xml:space="preserve">ОК 4 </w:t>
      </w:r>
      <w:r w:rsidRPr="004651BF">
        <w:t>Осуществлять   поиск  информации,   необходимой   для эффективного выполнения профессиональных задач</w:t>
      </w:r>
      <w:r w:rsidRPr="004651BF">
        <w:rPr>
          <w:b/>
        </w:rPr>
        <w:t xml:space="preserve">  </w:t>
      </w:r>
    </w:p>
    <w:p w:rsidR="00D61A1C" w:rsidRPr="004651BF" w:rsidRDefault="00D61A1C" w:rsidP="00D61A1C">
      <w:pPr>
        <w:spacing w:line="214" w:lineRule="auto"/>
        <w:ind w:left="68" w:right="-108"/>
        <w:contextualSpacing/>
        <w:rPr>
          <w:b/>
        </w:rPr>
      </w:pPr>
      <w:r w:rsidRPr="004651BF">
        <w:rPr>
          <w:b/>
        </w:rPr>
        <w:t xml:space="preserve">ОК 5 </w:t>
      </w:r>
      <w:r w:rsidRPr="004651BF">
        <w:t>Использовать информационно-коммуникационные  технологии в профессиональной деятельности</w:t>
      </w:r>
      <w:r w:rsidRPr="004651BF">
        <w:rPr>
          <w:b/>
        </w:rPr>
        <w:t xml:space="preserve"> </w:t>
      </w:r>
    </w:p>
    <w:p w:rsidR="00D61A1C" w:rsidRPr="004651BF" w:rsidRDefault="00D61A1C" w:rsidP="00D61A1C">
      <w:pPr>
        <w:spacing w:line="214" w:lineRule="auto"/>
        <w:ind w:left="68" w:right="-108"/>
        <w:contextualSpacing/>
        <w:rPr>
          <w:b/>
        </w:rPr>
      </w:pPr>
      <w:r w:rsidRPr="004651BF">
        <w:rPr>
          <w:b/>
        </w:rPr>
        <w:t xml:space="preserve">ОК 6 </w:t>
      </w:r>
      <w:r w:rsidRPr="004651BF">
        <w:t>Работать  в команде, эффективно  общаться с  коллегами, руководством, клиентами</w:t>
      </w:r>
      <w:r w:rsidRPr="004651BF">
        <w:rPr>
          <w:b/>
        </w:rPr>
        <w:t xml:space="preserve"> </w:t>
      </w:r>
    </w:p>
    <w:p w:rsidR="00D61A1C" w:rsidRPr="004651BF" w:rsidRDefault="00D61A1C" w:rsidP="00D61A1C">
      <w:pPr>
        <w:spacing w:line="214" w:lineRule="auto"/>
        <w:ind w:left="68" w:right="-108"/>
        <w:contextualSpacing/>
      </w:pPr>
      <w:r w:rsidRPr="004651BF">
        <w:rPr>
          <w:b/>
        </w:rPr>
        <w:t xml:space="preserve">ОК 7 </w:t>
      </w:r>
      <w:r w:rsidRPr="004651BF">
        <w:t>Исполнять   воинскую  обязанность,  в   том  числе   с применением полученных профессиональных знаний (для юношей)</w:t>
      </w:r>
    </w:p>
    <w:p w:rsidR="00D61A1C" w:rsidRPr="004651BF" w:rsidRDefault="00D61A1C" w:rsidP="00D61A1C">
      <w:pPr>
        <w:spacing w:line="214" w:lineRule="auto"/>
        <w:ind w:left="68" w:right="-108"/>
        <w:contextualSpacing/>
      </w:pPr>
    </w:p>
    <w:p w:rsidR="00D61A1C" w:rsidRPr="004651BF" w:rsidRDefault="00D61A1C" w:rsidP="00D61A1C">
      <w:pPr>
        <w:pStyle w:val="Default"/>
        <w:numPr>
          <w:ilvl w:val="0"/>
          <w:numId w:val="4"/>
        </w:numPr>
        <w:spacing w:line="214" w:lineRule="auto"/>
        <w:contextualSpacing/>
        <w:jc w:val="center"/>
        <w:rPr>
          <w:color w:val="auto"/>
        </w:rPr>
      </w:pP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b/>
          <w:color w:val="auto"/>
        </w:rPr>
      </w:pPr>
      <w:r w:rsidRPr="004651BF">
        <w:rPr>
          <w:b/>
          <w:color w:val="auto"/>
        </w:rPr>
        <w:t xml:space="preserve">4. Рекомендуемое количество часов на освоение программы дисциплины: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максимальной учебной нагрузки обучающегося 150 часов, в том числе: </w:t>
      </w:r>
    </w:p>
    <w:p w:rsidR="00D61A1C" w:rsidRPr="004651BF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 xml:space="preserve">обязательной аудиторной учебной нагрузки обучающегося 100 часов; </w:t>
      </w:r>
    </w:p>
    <w:p w:rsidR="00D61A1C" w:rsidRDefault="00D61A1C" w:rsidP="00D61A1C">
      <w:pPr>
        <w:pStyle w:val="Default"/>
        <w:spacing w:line="214" w:lineRule="auto"/>
        <w:contextualSpacing/>
        <w:jc w:val="both"/>
        <w:rPr>
          <w:color w:val="auto"/>
        </w:rPr>
      </w:pPr>
      <w:r w:rsidRPr="004651BF">
        <w:rPr>
          <w:color w:val="auto"/>
        </w:rPr>
        <w:t>самостоятельно</w:t>
      </w:r>
      <w:r>
        <w:rPr>
          <w:color w:val="auto"/>
        </w:rPr>
        <w:t>й работы обучающегося 50 часов;</w:t>
      </w:r>
    </w:p>
    <w:p w:rsidR="00D61A1C" w:rsidRDefault="00D61A1C" w:rsidP="00D61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консультации – 10 часов.</w:t>
      </w:r>
    </w:p>
    <w:p w:rsidR="00D61A1C" w:rsidRDefault="00D61A1C" w:rsidP="00D61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A1C" w:rsidRDefault="00D61A1C" w:rsidP="00D61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</w:rPr>
        <w:t>5</w:t>
      </w:r>
      <w:r w:rsidRPr="00D30679">
        <w:rPr>
          <w:b/>
        </w:rPr>
        <w:t xml:space="preserve">. </w:t>
      </w:r>
      <w:r>
        <w:rPr>
          <w:b/>
        </w:rPr>
        <w:t>Содержание дисциплины:</w:t>
      </w:r>
    </w:p>
    <w:p w:rsidR="00D61A1C" w:rsidRPr="000E4196" w:rsidRDefault="00D61A1C" w:rsidP="00D61A1C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Теория государства и права</w:t>
      </w:r>
    </w:p>
    <w:p w:rsidR="00D61A1C" w:rsidRPr="000E4196" w:rsidRDefault="00D61A1C" w:rsidP="00D61A1C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Конституционное право</w:t>
      </w:r>
    </w:p>
    <w:p w:rsidR="00D61A1C" w:rsidRPr="000E4196" w:rsidRDefault="00D61A1C" w:rsidP="00D61A1C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Гражданское право</w:t>
      </w:r>
    </w:p>
    <w:p w:rsidR="00D61A1C" w:rsidRPr="000E4196" w:rsidRDefault="00D61A1C" w:rsidP="00D61A1C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Семейное право</w:t>
      </w:r>
    </w:p>
    <w:p w:rsidR="00D61A1C" w:rsidRPr="000E4196" w:rsidRDefault="00D61A1C" w:rsidP="00D61A1C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Трудовое право</w:t>
      </w:r>
    </w:p>
    <w:p w:rsidR="00D61A1C" w:rsidRPr="000E4196" w:rsidRDefault="00D61A1C" w:rsidP="00D61A1C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Основы административного права</w:t>
      </w:r>
    </w:p>
    <w:p w:rsidR="00D61A1C" w:rsidRPr="000E4196" w:rsidRDefault="00D61A1C" w:rsidP="00D61A1C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t>Основы уголовного права</w:t>
      </w:r>
    </w:p>
    <w:p w:rsidR="00D61A1C" w:rsidRDefault="00D61A1C" w:rsidP="00D61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11664" w:rsidRDefault="00D61A1C" w:rsidP="00D61A1C">
      <w:r>
        <w:rPr>
          <w:b/>
        </w:rPr>
        <w:t>6</w:t>
      </w:r>
      <w:r w:rsidRPr="00313622">
        <w:rPr>
          <w:b/>
        </w:rPr>
        <w:t>. Форма контроля –</w:t>
      </w:r>
      <w:r>
        <w:t xml:space="preserve"> дифференцированный зачет</w:t>
      </w:r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AB37A"/>
    <w:multiLevelType w:val="hybridMultilevel"/>
    <w:tmpl w:val="6C8603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4B5B4E"/>
    <w:multiLevelType w:val="hybridMultilevel"/>
    <w:tmpl w:val="A3D9EF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D741A"/>
    <w:multiLevelType w:val="hybridMultilevel"/>
    <w:tmpl w:val="D5DE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C9A2"/>
    <w:multiLevelType w:val="hybridMultilevel"/>
    <w:tmpl w:val="40BF18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C6DF68"/>
    <w:multiLevelType w:val="hybridMultilevel"/>
    <w:tmpl w:val="EA9ED6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1C"/>
    <w:rsid w:val="00A11664"/>
    <w:rsid w:val="00D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1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A1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3">
    <w:name w:val="Body Text"/>
    <w:basedOn w:val="a"/>
    <w:link w:val="a4"/>
    <w:rsid w:val="00D61A1C"/>
    <w:pPr>
      <w:spacing w:after="120"/>
    </w:pPr>
  </w:style>
  <w:style w:type="character" w:customStyle="1" w:styleId="a4">
    <w:name w:val="Основной текст Знак"/>
    <w:basedOn w:val="a0"/>
    <w:link w:val="a3"/>
    <w:rsid w:val="00D61A1C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D6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1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A1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3">
    <w:name w:val="Body Text"/>
    <w:basedOn w:val="a"/>
    <w:link w:val="a4"/>
    <w:rsid w:val="00D61A1C"/>
    <w:pPr>
      <w:spacing w:after="120"/>
    </w:pPr>
  </w:style>
  <w:style w:type="character" w:customStyle="1" w:styleId="a4">
    <w:name w:val="Основной текст Знак"/>
    <w:basedOn w:val="a0"/>
    <w:link w:val="a3"/>
    <w:rsid w:val="00D61A1C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D6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2014-10-29T09:05:00Z</dcterms:created>
  <dcterms:modified xsi:type="dcterms:W3CDTF">2014-10-29T09:05:00Z</dcterms:modified>
</cp:coreProperties>
</file>