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7F" w:rsidRDefault="007A147F" w:rsidP="007A147F">
      <w:pPr>
        <w:pStyle w:val="a3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96A5F">
        <w:rPr>
          <w:rFonts w:ascii="Times New Roman" w:hAnsi="Times New Roman" w:cs="Times New Roman"/>
          <w:b/>
          <w:bCs/>
        </w:rPr>
        <w:t>АННОТАЦИЯ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96A5F">
        <w:rPr>
          <w:rFonts w:ascii="Times New Roman" w:hAnsi="Times New Roman" w:cs="Times New Roman"/>
          <w:b/>
          <w:bCs/>
        </w:rPr>
        <w:t>РАБОЧЕЙ</w:t>
      </w:r>
      <w:r>
        <w:rPr>
          <w:rFonts w:ascii="Times New Roman" w:hAnsi="Times New Roman" w:cs="Times New Roman"/>
          <w:b/>
          <w:bCs/>
        </w:rPr>
        <w:t xml:space="preserve">  </w:t>
      </w:r>
      <w:r w:rsidRPr="00196A5F">
        <w:rPr>
          <w:rFonts w:ascii="Times New Roman" w:hAnsi="Times New Roman" w:cs="Times New Roman"/>
          <w:b/>
          <w:bCs/>
        </w:rPr>
        <w:t>ПРОГРАММЫ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196A5F">
        <w:rPr>
          <w:rFonts w:ascii="Times New Roman" w:hAnsi="Times New Roman" w:cs="Times New Roman"/>
          <w:b/>
          <w:bCs/>
        </w:rPr>
        <w:t xml:space="preserve">УЧЕБНОЙ </w:t>
      </w:r>
      <w:r>
        <w:rPr>
          <w:rFonts w:ascii="Times New Roman" w:hAnsi="Times New Roman" w:cs="Times New Roman"/>
          <w:b/>
          <w:bCs/>
        </w:rPr>
        <w:t xml:space="preserve"> </w:t>
      </w:r>
      <w:r w:rsidRPr="00196A5F">
        <w:rPr>
          <w:rFonts w:ascii="Times New Roman" w:hAnsi="Times New Roman" w:cs="Times New Roman"/>
          <w:b/>
          <w:bCs/>
        </w:rPr>
        <w:t>ДИСЦИПЛИНЫ</w:t>
      </w:r>
    </w:p>
    <w:p w:rsidR="007A147F" w:rsidRPr="00196A5F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ОП.07.Налоги и налогообложение</w:t>
      </w:r>
    </w:p>
    <w:p w:rsidR="007A147F" w:rsidRDefault="007A147F" w:rsidP="007A1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rPr>
          <w:b/>
          <w:caps/>
          <w:sz w:val="28"/>
          <w:szCs w:val="28"/>
        </w:rPr>
      </w:pPr>
    </w:p>
    <w:p w:rsidR="007A147F" w:rsidRPr="00196A5F" w:rsidRDefault="007A147F" w:rsidP="007A1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Специальность СПО   </w:t>
      </w:r>
      <w:r w:rsidR="00D674C0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38.02.01</w:t>
      </w:r>
      <w:r w:rsidR="00D674C0" w:rsidRPr="00196A5F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</w:t>
      </w:r>
      <w:bookmarkStart w:id="0" w:name="_GoBack"/>
      <w:bookmarkEnd w:id="0"/>
      <w:r w:rsidRPr="00196A5F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Экономика и бухгалтерский учёт (по отраслям)  </w:t>
      </w:r>
    </w:p>
    <w:p w:rsidR="007A147F" w:rsidRDefault="007A147F" w:rsidP="007A1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6A5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Нормативный срок освоения </w:t>
      </w:r>
      <w:proofErr w:type="gramStart"/>
      <w:r w:rsidRPr="00196A5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ОПОП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96A5F">
        <w:rPr>
          <w:rFonts w:ascii="Times New Roman" w:hAnsi="Times New Roman" w:cs="Times New Roman"/>
          <w:bCs/>
          <w:sz w:val="28"/>
          <w:szCs w:val="28"/>
          <w:u w:val="single"/>
        </w:rPr>
        <w:t>2 года 10 месяцев</w:t>
      </w:r>
    </w:p>
    <w:p w:rsidR="007A147F" w:rsidRPr="00DA52B5" w:rsidRDefault="007A147F" w:rsidP="007A1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  <w:r w:rsidRPr="00196A5F">
        <w:rPr>
          <w:rFonts w:ascii="Times New Roman" w:hAnsi="Times New Roman" w:cs="Times New Roman"/>
          <w:b/>
          <w:bCs/>
          <w:sz w:val="24"/>
          <w:szCs w:val="24"/>
        </w:rPr>
        <w:t>Наименование квалификации</w:t>
      </w:r>
      <w:r w:rsidRPr="00196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96A5F">
        <w:rPr>
          <w:rFonts w:ascii="Times New Roman" w:hAnsi="Times New Roman" w:cs="Times New Roman"/>
          <w:bCs/>
          <w:sz w:val="24"/>
          <w:szCs w:val="24"/>
          <w:u w:val="single"/>
        </w:rPr>
        <w:t>бухгалтер</w:t>
      </w:r>
    </w:p>
    <w:p w:rsidR="007A147F" w:rsidRDefault="007A147F" w:rsidP="007A147F">
      <w:pPr>
        <w:pStyle w:val="a3"/>
        <w:widowControl w:val="0"/>
        <w:spacing w:after="0" w:line="276" w:lineRule="auto"/>
        <w:ind w:left="-993" w:firstLine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bCs/>
        </w:rPr>
        <w:t>Место  учебной</w:t>
      </w:r>
      <w:proofErr w:type="gramEnd"/>
      <w:r>
        <w:rPr>
          <w:rFonts w:ascii="Times New Roman" w:hAnsi="Times New Roman" w:cs="Times New Roman"/>
          <w:b/>
          <w:bCs/>
        </w:rPr>
        <w:t xml:space="preserve"> дисциплины в  учебном  процессе- </w:t>
      </w:r>
      <w:r w:rsidRPr="00196A5F">
        <w:rPr>
          <w:rFonts w:ascii="Times New Roman" w:hAnsi="Times New Roman" w:cs="Times New Roman"/>
          <w:bCs/>
        </w:rPr>
        <w:t xml:space="preserve">общепрофессиональный цикл </w:t>
      </w:r>
      <w:r>
        <w:rPr>
          <w:rFonts w:ascii="Times New Roman" w:hAnsi="Times New Roman" w:cs="Times New Roman"/>
          <w:bCs/>
        </w:rPr>
        <w:t xml:space="preserve">                                                  </w:t>
      </w:r>
    </w:p>
    <w:p w:rsidR="007A147F" w:rsidRDefault="007A147F" w:rsidP="007A147F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proofErr w:type="gramStart"/>
      <w:r w:rsidRPr="004C772E">
        <w:rPr>
          <w:rFonts w:ascii="Times New Roman" w:hAnsi="Times New Roman" w:cs="Times New Roman"/>
          <w:b/>
          <w:bCs/>
        </w:rPr>
        <w:t>Цели  и</w:t>
      </w:r>
      <w:proofErr w:type="gramEnd"/>
      <w:r w:rsidRPr="004C772E">
        <w:rPr>
          <w:rFonts w:ascii="Times New Roman" w:hAnsi="Times New Roman" w:cs="Times New Roman"/>
          <w:b/>
          <w:bCs/>
        </w:rPr>
        <w:t xml:space="preserve">  задачи учебной дисциплины-требования к  результатам освоения учебной </w:t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7A147F" w:rsidRDefault="007A147F" w:rsidP="007A147F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proofErr w:type="gramStart"/>
      <w:r w:rsidRPr="004C772E">
        <w:rPr>
          <w:rFonts w:ascii="Times New Roman" w:hAnsi="Times New Roman" w:cs="Times New Roman"/>
          <w:b/>
          <w:bCs/>
        </w:rPr>
        <w:t>дисциплины</w:t>
      </w:r>
      <w:proofErr w:type="gramEnd"/>
      <w:r w:rsidRPr="004C772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          </w:t>
      </w:r>
    </w:p>
    <w:p w:rsidR="007A147F" w:rsidRDefault="007A147F" w:rsidP="007A147F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proofErr w:type="gramStart"/>
      <w:r w:rsidRPr="00AB0464">
        <w:rPr>
          <w:rFonts w:ascii="Times New Roman" w:hAnsi="Times New Roman" w:cs="Times New Roman"/>
          <w:bCs/>
        </w:rPr>
        <w:t>В  результате</w:t>
      </w:r>
      <w:proofErr w:type="gramEnd"/>
      <w:r w:rsidRPr="00AB0464">
        <w:rPr>
          <w:rFonts w:ascii="Times New Roman" w:hAnsi="Times New Roman" w:cs="Times New Roman"/>
          <w:bCs/>
        </w:rPr>
        <w:t xml:space="preserve"> освоения учебной дисциплины обучающийся должен уметь:</w:t>
      </w:r>
    </w:p>
    <w:p w:rsidR="007A147F" w:rsidRDefault="007A147F" w:rsidP="007A147F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Pr="00AB0464">
        <w:rPr>
          <w:rFonts w:ascii="Times New Roman" w:hAnsi="Times New Roman" w:cs="Times New Roman"/>
        </w:rPr>
        <w:t xml:space="preserve"> -ориентироваться в </w:t>
      </w:r>
      <w:proofErr w:type="gramStart"/>
      <w:r w:rsidRPr="00AB0464">
        <w:rPr>
          <w:rFonts w:ascii="Times New Roman" w:hAnsi="Times New Roman" w:cs="Times New Roman"/>
        </w:rPr>
        <w:t>действующем  законодательстве</w:t>
      </w:r>
      <w:proofErr w:type="gramEnd"/>
      <w:r w:rsidRPr="00AB0464">
        <w:rPr>
          <w:rFonts w:ascii="Times New Roman" w:hAnsi="Times New Roman" w:cs="Times New Roman"/>
        </w:rPr>
        <w:t xml:space="preserve"> Российской    Федерации;</w:t>
      </w:r>
    </w:p>
    <w:p w:rsidR="007A147F" w:rsidRPr="00F310DA" w:rsidRDefault="007A147F" w:rsidP="007A147F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AB0464">
        <w:rPr>
          <w:rFonts w:ascii="Times New Roman" w:hAnsi="Times New Roman" w:cs="Times New Roman"/>
        </w:rPr>
        <w:t xml:space="preserve"> -</w:t>
      </w:r>
      <w:proofErr w:type="gramStart"/>
      <w:r w:rsidRPr="00AB0464">
        <w:rPr>
          <w:rFonts w:ascii="Times New Roman" w:hAnsi="Times New Roman" w:cs="Times New Roman"/>
        </w:rPr>
        <w:t>понимать  сущность</w:t>
      </w:r>
      <w:proofErr w:type="gramEnd"/>
      <w:r w:rsidRPr="00AB0464">
        <w:rPr>
          <w:rFonts w:ascii="Times New Roman" w:hAnsi="Times New Roman" w:cs="Times New Roman"/>
        </w:rPr>
        <w:t xml:space="preserve"> и  порядок  расчета  налогов.</w:t>
      </w:r>
    </w:p>
    <w:p w:rsidR="007A147F" w:rsidRPr="00AB0464" w:rsidRDefault="007A147F" w:rsidP="007A14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7A147F" w:rsidRDefault="007A147F" w:rsidP="007A14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46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нормативные  акты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>, регулирующие отношения  организации и  государства в  области налогообложения, Налоговый  кодекс Российской  Федерации;</w:t>
      </w:r>
    </w:p>
    <w:p w:rsidR="007A147F" w:rsidRPr="00AB0464" w:rsidRDefault="007A147F" w:rsidP="007A14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>-экономическую сущность налогов;</w:t>
      </w:r>
    </w:p>
    <w:p w:rsidR="007A147F" w:rsidRDefault="007A147F" w:rsidP="007A147F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046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принципы  построения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 xml:space="preserve"> и элементы  налоговых  систем;</w:t>
      </w:r>
    </w:p>
    <w:p w:rsidR="007A147F" w:rsidRPr="00AB0464" w:rsidRDefault="007A147F" w:rsidP="007A147F">
      <w:pPr>
        <w:autoSpaceDE w:val="0"/>
        <w:autoSpaceDN w:val="0"/>
        <w:adjustRightInd w:val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B0464">
        <w:rPr>
          <w:rFonts w:ascii="Times New Roman" w:hAnsi="Times New Roman" w:cs="Times New Roman"/>
          <w:sz w:val="24"/>
          <w:szCs w:val="24"/>
        </w:rPr>
        <w:t xml:space="preserve"> -виды налогов 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в  Российской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 xml:space="preserve">  Федерации и  порядок  их  расчетов.</w:t>
      </w:r>
    </w:p>
    <w:p w:rsidR="007A147F" w:rsidRPr="00AB0464" w:rsidRDefault="007A147F" w:rsidP="007A14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0464">
        <w:rPr>
          <w:rFonts w:ascii="Times New Roman" w:hAnsi="Times New Roman" w:cs="Times New Roman"/>
          <w:b/>
          <w:sz w:val="24"/>
          <w:szCs w:val="24"/>
        </w:rPr>
        <w:t>Перечень  формируемых</w:t>
      </w:r>
      <w:proofErr w:type="gramEnd"/>
      <w:r w:rsidRPr="00AB0464">
        <w:rPr>
          <w:rFonts w:ascii="Times New Roman" w:hAnsi="Times New Roman" w:cs="Times New Roman"/>
          <w:b/>
          <w:sz w:val="24"/>
          <w:szCs w:val="24"/>
        </w:rPr>
        <w:t xml:space="preserve"> компетенций:</w:t>
      </w:r>
    </w:p>
    <w:p w:rsidR="007A147F" w:rsidRPr="00AB0464" w:rsidRDefault="007A147F" w:rsidP="007A1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7A147F" w:rsidRPr="00AB0464" w:rsidRDefault="007A147F" w:rsidP="007A147F">
      <w:pPr>
        <w:jc w:val="both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 xml:space="preserve">ПК 3.1.Формировать 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бухгалтерские  проводки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 xml:space="preserve"> по  начислению и перечислению  налогов и  сборов в  бюджеты различных  уровней.</w:t>
      </w:r>
    </w:p>
    <w:p w:rsidR="007A147F" w:rsidRPr="00AB0464" w:rsidRDefault="007A147F" w:rsidP="007A147F">
      <w:pPr>
        <w:jc w:val="both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 xml:space="preserve">ПК 3.2.Оформлять платежные документы 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по  перечислению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 xml:space="preserve"> налогов и  сборов  бюджет, контролировать их  прохождение по  расчетно-кассовым банковским  операциям.</w:t>
      </w:r>
    </w:p>
    <w:p w:rsidR="007A147F" w:rsidRPr="00AB0464" w:rsidRDefault="007A147F" w:rsidP="007A147F">
      <w:pPr>
        <w:jc w:val="both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 xml:space="preserve">ПК 3.3.Формировать 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бухгалтерские  проводки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 xml:space="preserve"> по  начислению и перечислению страховых  взносов  во  внебюджетные фонды.</w:t>
      </w:r>
    </w:p>
    <w:p w:rsidR="007A147F" w:rsidRPr="00AB0464" w:rsidRDefault="007A147F" w:rsidP="007A1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>ПК 3.4.</w:t>
      </w:r>
      <w:r>
        <w:rPr>
          <w:rFonts w:ascii="Times New Roman" w:hAnsi="Times New Roman" w:cs="Times New Roman"/>
          <w:sz w:val="24"/>
          <w:szCs w:val="24"/>
        </w:rPr>
        <w:t xml:space="preserve">Оформлять платежные документы по </w:t>
      </w:r>
      <w:r w:rsidRPr="00AB0464">
        <w:rPr>
          <w:rFonts w:ascii="Times New Roman" w:hAnsi="Times New Roman" w:cs="Times New Roman"/>
          <w:sz w:val="24"/>
          <w:szCs w:val="24"/>
        </w:rPr>
        <w:t xml:space="preserve">перечислению 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страховых  взносов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 xml:space="preserve"> во внебюджетные фонды, контролировать их  прохождение по расчетно-кассовым банковским  операциям</w:t>
      </w:r>
    </w:p>
    <w:p w:rsidR="007A147F" w:rsidRPr="00AB0464" w:rsidRDefault="007A147F" w:rsidP="007A1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>Общие компетенции:</w:t>
      </w:r>
    </w:p>
    <w:p w:rsidR="007A147F" w:rsidRPr="00AB0464" w:rsidRDefault="007A147F" w:rsidP="007A147F">
      <w:pPr>
        <w:jc w:val="both"/>
        <w:rPr>
          <w:rFonts w:ascii="Times New Roman" w:hAnsi="Times New Roman" w:cs="Times New Roman"/>
          <w:sz w:val="24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 xml:space="preserve">ОК 2.Организовывать 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собственную  деятельность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>, выбирая типовые  методы и  способы  выполнения профессиональных задач, оценивать их  эффективность и качество.</w:t>
      </w:r>
    </w:p>
    <w:p w:rsidR="007A147F" w:rsidRPr="007B084E" w:rsidRDefault="007A147F" w:rsidP="007A147F">
      <w:pPr>
        <w:jc w:val="both"/>
        <w:rPr>
          <w:rFonts w:ascii="Times New Roman" w:hAnsi="Times New Roman" w:cs="Times New Roman"/>
          <w:szCs w:val="24"/>
        </w:rPr>
      </w:pPr>
      <w:r w:rsidRPr="00AB0464">
        <w:rPr>
          <w:rFonts w:ascii="Times New Roman" w:hAnsi="Times New Roman" w:cs="Times New Roman"/>
          <w:sz w:val="24"/>
          <w:szCs w:val="24"/>
        </w:rPr>
        <w:t xml:space="preserve">ОК 3.Принимать решения </w:t>
      </w:r>
      <w:proofErr w:type="gramStart"/>
      <w:r w:rsidRPr="00AB0464">
        <w:rPr>
          <w:rFonts w:ascii="Times New Roman" w:hAnsi="Times New Roman" w:cs="Times New Roman"/>
          <w:sz w:val="24"/>
          <w:szCs w:val="24"/>
        </w:rPr>
        <w:t>в  стандартных</w:t>
      </w:r>
      <w:proofErr w:type="gramEnd"/>
      <w:r w:rsidRPr="00AB0464">
        <w:rPr>
          <w:rFonts w:ascii="Times New Roman" w:hAnsi="Times New Roman" w:cs="Times New Roman"/>
          <w:sz w:val="24"/>
          <w:szCs w:val="24"/>
        </w:rPr>
        <w:t xml:space="preserve"> и нестандартных ситуациях и нести за  них  ответственность.</w:t>
      </w:r>
    </w:p>
    <w:p w:rsidR="007A147F" w:rsidRPr="007B084E" w:rsidRDefault="007A147F" w:rsidP="007A147F">
      <w:pPr>
        <w:jc w:val="both"/>
        <w:rPr>
          <w:rFonts w:ascii="Times New Roman" w:hAnsi="Times New Roman" w:cs="Times New Roman"/>
          <w:szCs w:val="24"/>
        </w:rPr>
      </w:pPr>
      <w:r w:rsidRPr="007B084E">
        <w:rPr>
          <w:rFonts w:ascii="Times New Roman" w:hAnsi="Times New Roman" w:cs="Times New Roman"/>
          <w:szCs w:val="24"/>
        </w:rPr>
        <w:lastRenderedPageBreak/>
        <w:t xml:space="preserve">ОК 4.Осуществлять поиск </w:t>
      </w:r>
      <w:proofErr w:type="gramStart"/>
      <w:r w:rsidRPr="007B084E">
        <w:rPr>
          <w:rFonts w:ascii="Times New Roman" w:hAnsi="Times New Roman" w:cs="Times New Roman"/>
          <w:szCs w:val="24"/>
        </w:rPr>
        <w:t>и  использование</w:t>
      </w:r>
      <w:proofErr w:type="gramEnd"/>
      <w:r w:rsidRPr="007B084E">
        <w:rPr>
          <w:rFonts w:ascii="Times New Roman" w:hAnsi="Times New Roman" w:cs="Times New Roman"/>
          <w:szCs w:val="24"/>
        </w:rPr>
        <w:t xml:space="preserve"> информации, необходимой для  эффективного выполнения профессиональных задач,  профессионального и личностного  развития.</w:t>
      </w:r>
    </w:p>
    <w:p w:rsidR="007A147F" w:rsidRPr="007B084E" w:rsidRDefault="007A147F" w:rsidP="007A147F">
      <w:pPr>
        <w:jc w:val="both"/>
        <w:rPr>
          <w:rFonts w:ascii="Times New Roman" w:hAnsi="Times New Roman" w:cs="Times New Roman"/>
          <w:szCs w:val="24"/>
        </w:rPr>
      </w:pPr>
      <w:r w:rsidRPr="007B084E">
        <w:rPr>
          <w:rFonts w:ascii="Times New Roman" w:hAnsi="Times New Roman" w:cs="Times New Roman"/>
          <w:szCs w:val="24"/>
        </w:rPr>
        <w:t xml:space="preserve">ОК 5.Владеть информационной культурой, анализировать </w:t>
      </w:r>
      <w:proofErr w:type="gramStart"/>
      <w:r w:rsidRPr="007B084E">
        <w:rPr>
          <w:rFonts w:ascii="Times New Roman" w:hAnsi="Times New Roman" w:cs="Times New Roman"/>
          <w:szCs w:val="24"/>
        </w:rPr>
        <w:t>и  оценивать</w:t>
      </w:r>
      <w:proofErr w:type="gramEnd"/>
      <w:r w:rsidRPr="007B084E">
        <w:rPr>
          <w:rFonts w:ascii="Times New Roman" w:hAnsi="Times New Roman" w:cs="Times New Roman"/>
          <w:szCs w:val="24"/>
        </w:rPr>
        <w:t xml:space="preserve"> информацию с  использованием информационно - коммуникационных технологий.</w:t>
      </w:r>
    </w:p>
    <w:p w:rsidR="007A147F" w:rsidRPr="007B084E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7B084E">
        <w:rPr>
          <w:rFonts w:ascii="Times New Roman" w:hAnsi="Times New Roman" w:cs="Times New Roman"/>
          <w:b/>
          <w:szCs w:val="24"/>
        </w:rPr>
        <w:t>Программой учебной дисциплины предусмотрены следующие виды учебной работы: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217"/>
      </w:tblGrid>
      <w:tr w:rsidR="007A147F" w:rsidRPr="007B084E" w:rsidTr="00381B45">
        <w:trPr>
          <w:trHeight w:val="460"/>
        </w:trPr>
        <w:tc>
          <w:tcPr>
            <w:tcW w:w="6487" w:type="dxa"/>
            <w:shd w:val="clear" w:color="auto" w:fill="auto"/>
          </w:tcPr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84E">
              <w:rPr>
                <w:rFonts w:ascii="Times New Roman" w:hAnsi="Times New Roman" w:cs="Times New Roman"/>
                <w:b/>
                <w:szCs w:val="24"/>
              </w:rPr>
              <w:t>Вид учебной работы</w:t>
            </w:r>
          </w:p>
        </w:tc>
        <w:tc>
          <w:tcPr>
            <w:tcW w:w="3217" w:type="dxa"/>
            <w:shd w:val="clear" w:color="auto" w:fill="auto"/>
          </w:tcPr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7B084E">
              <w:rPr>
                <w:rFonts w:ascii="Times New Roman" w:hAnsi="Times New Roman" w:cs="Times New Roman"/>
                <w:b/>
                <w:i/>
                <w:iCs/>
                <w:szCs w:val="24"/>
              </w:rPr>
              <w:t>Объем часов</w:t>
            </w:r>
          </w:p>
        </w:tc>
      </w:tr>
      <w:tr w:rsidR="007A147F" w:rsidRPr="007B084E" w:rsidTr="00381B45">
        <w:trPr>
          <w:trHeight w:val="285"/>
        </w:trPr>
        <w:tc>
          <w:tcPr>
            <w:tcW w:w="6487" w:type="dxa"/>
            <w:shd w:val="clear" w:color="auto" w:fill="auto"/>
          </w:tcPr>
          <w:p w:rsidR="007A147F" w:rsidRPr="007B084E" w:rsidRDefault="007A147F" w:rsidP="00381B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B084E">
              <w:rPr>
                <w:rFonts w:ascii="Times New Roman" w:hAnsi="Times New Roman" w:cs="Times New Roman"/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3217" w:type="dxa"/>
            <w:shd w:val="clear" w:color="auto" w:fill="auto"/>
          </w:tcPr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7B084E">
              <w:rPr>
                <w:rFonts w:ascii="Times New Roman" w:hAnsi="Times New Roman" w:cs="Times New Roman"/>
                <w:iCs/>
                <w:szCs w:val="24"/>
                <w:lang w:val="en-US"/>
              </w:rPr>
              <w:t>105</w:t>
            </w:r>
          </w:p>
        </w:tc>
      </w:tr>
      <w:tr w:rsidR="007A147F" w:rsidRPr="007B084E" w:rsidTr="00381B45">
        <w:tc>
          <w:tcPr>
            <w:tcW w:w="6487" w:type="dxa"/>
            <w:shd w:val="clear" w:color="auto" w:fill="auto"/>
          </w:tcPr>
          <w:p w:rsidR="007A147F" w:rsidRPr="007B084E" w:rsidRDefault="007A147F" w:rsidP="00381B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B084E">
              <w:rPr>
                <w:rFonts w:ascii="Times New Roman" w:hAnsi="Times New Roman" w:cs="Times New Roman"/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217" w:type="dxa"/>
            <w:shd w:val="clear" w:color="auto" w:fill="auto"/>
          </w:tcPr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7B084E">
              <w:rPr>
                <w:rFonts w:ascii="Times New Roman" w:hAnsi="Times New Roman" w:cs="Times New Roman"/>
                <w:iCs/>
                <w:szCs w:val="24"/>
                <w:lang w:val="en-US"/>
              </w:rPr>
              <w:t>70</w:t>
            </w:r>
          </w:p>
        </w:tc>
      </w:tr>
      <w:tr w:rsidR="007A147F" w:rsidRPr="007B084E" w:rsidTr="00381B45">
        <w:tc>
          <w:tcPr>
            <w:tcW w:w="6487" w:type="dxa"/>
            <w:shd w:val="clear" w:color="auto" w:fill="auto"/>
          </w:tcPr>
          <w:p w:rsidR="007A147F" w:rsidRPr="007B084E" w:rsidRDefault="007A147F" w:rsidP="00381B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B084E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7B084E">
              <w:rPr>
                <w:rFonts w:ascii="Times New Roman" w:hAnsi="Times New Roman" w:cs="Times New Roman"/>
                <w:szCs w:val="24"/>
              </w:rPr>
              <w:t xml:space="preserve"> том числе:</w:t>
            </w:r>
          </w:p>
        </w:tc>
        <w:tc>
          <w:tcPr>
            <w:tcW w:w="3217" w:type="dxa"/>
            <w:shd w:val="clear" w:color="auto" w:fill="auto"/>
          </w:tcPr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7B084E">
              <w:rPr>
                <w:rFonts w:ascii="Times New Roman" w:hAnsi="Times New Roman" w:cs="Times New Roman"/>
                <w:iCs/>
                <w:szCs w:val="24"/>
              </w:rPr>
              <w:t>-</w:t>
            </w:r>
          </w:p>
        </w:tc>
      </w:tr>
      <w:tr w:rsidR="007A147F" w:rsidRPr="007B084E" w:rsidTr="00381B45">
        <w:tc>
          <w:tcPr>
            <w:tcW w:w="6487" w:type="dxa"/>
            <w:shd w:val="clear" w:color="auto" w:fill="auto"/>
          </w:tcPr>
          <w:p w:rsidR="007A147F" w:rsidRPr="007B084E" w:rsidRDefault="007A147F" w:rsidP="00381B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B084E">
              <w:rPr>
                <w:rFonts w:ascii="Times New Roman" w:hAnsi="Times New Roman" w:cs="Times New Roman"/>
                <w:szCs w:val="24"/>
              </w:rPr>
              <w:t xml:space="preserve">     </w:t>
            </w:r>
            <w:proofErr w:type="gramStart"/>
            <w:r w:rsidRPr="007B084E">
              <w:rPr>
                <w:rFonts w:ascii="Times New Roman" w:hAnsi="Times New Roman" w:cs="Times New Roman"/>
                <w:szCs w:val="24"/>
              </w:rPr>
              <w:t>лабораторные  работы</w:t>
            </w:r>
            <w:proofErr w:type="gramEnd"/>
          </w:p>
        </w:tc>
        <w:tc>
          <w:tcPr>
            <w:tcW w:w="3217" w:type="dxa"/>
            <w:shd w:val="clear" w:color="auto" w:fill="auto"/>
          </w:tcPr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7B084E">
              <w:rPr>
                <w:rFonts w:ascii="Times New Roman" w:hAnsi="Times New Roman" w:cs="Times New Roman"/>
                <w:iCs/>
                <w:szCs w:val="24"/>
              </w:rPr>
              <w:t>-</w:t>
            </w:r>
          </w:p>
        </w:tc>
      </w:tr>
      <w:tr w:rsidR="007A147F" w:rsidRPr="007B084E" w:rsidTr="00381B45">
        <w:tc>
          <w:tcPr>
            <w:tcW w:w="6487" w:type="dxa"/>
            <w:shd w:val="clear" w:color="auto" w:fill="auto"/>
          </w:tcPr>
          <w:p w:rsidR="007A147F" w:rsidRPr="007B084E" w:rsidRDefault="007A147F" w:rsidP="00381B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B084E">
              <w:rPr>
                <w:rFonts w:ascii="Times New Roman" w:hAnsi="Times New Roman" w:cs="Times New Roman"/>
                <w:szCs w:val="24"/>
              </w:rPr>
              <w:t xml:space="preserve">     </w:t>
            </w:r>
            <w:proofErr w:type="gramStart"/>
            <w:r w:rsidRPr="007B084E">
              <w:rPr>
                <w:rFonts w:ascii="Times New Roman" w:hAnsi="Times New Roman" w:cs="Times New Roman"/>
                <w:szCs w:val="24"/>
              </w:rPr>
              <w:t>практические</w:t>
            </w:r>
            <w:proofErr w:type="gramEnd"/>
            <w:r w:rsidRPr="007B084E">
              <w:rPr>
                <w:rFonts w:ascii="Times New Roman" w:hAnsi="Times New Roman" w:cs="Times New Roman"/>
                <w:szCs w:val="24"/>
              </w:rPr>
              <w:t xml:space="preserve"> занятия</w:t>
            </w:r>
          </w:p>
        </w:tc>
        <w:tc>
          <w:tcPr>
            <w:tcW w:w="3217" w:type="dxa"/>
            <w:shd w:val="clear" w:color="auto" w:fill="auto"/>
          </w:tcPr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7B084E">
              <w:rPr>
                <w:rFonts w:ascii="Times New Roman" w:hAnsi="Times New Roman" w:cs="Times New Roman"/>
                <w:iCs/>
                <w:szCs w:val="24"/>
              </w:rPr>
              <w:t>34</w:t>
            </w:r>
          </w:p>
        </w:tc>
      </w:tr>
      <w:tr w:rsidR="007A147F" w:rsidRPr="007B084E" w:rsidTr="00381B45">
        <w:tc>
          <w:tcPr>
            <w:tcW w:w="6487" w:type="dxa"/>
            <w:shd w:val="clear" w:color="auto" w:fill="auto"/>
          </w:tcPr>
          <w:p w:rsidR="007A147F" w:rsidRPr="007B084E" w:rsidRDefault="007A147F" w:rsidP="00381B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B084E">
              <w:rPr>
                <w:rFonts w:ascii="Times New Roman" w:hAnsi="Times New Roman" w:cs="Times New Roman"/>
                <w:szCs w:val="24"/>
              </w:rPr>
              <w:t xml:space="preserve">     </w:t>
            </w:r>
            <w:proofErr w:type="gramStart"/>
            <w:r w:rsidRPr="007B084E">
              <w:rPr>
                <w:rFonts w:ascii="Times New Roman" w:hAnsi="Times New Roman" w:cs="Times New Roman"/>
                <w:szCs w:val="24"/>
              </w:rPr>
              <w:t>контрольные</w:t>
            </w:r>
            <w:proofErr w:type="gramEnd"/>
            <w:r w:rsidRPr="007B084E">
              <w:rPr>
                <w:rFonts w:ascii="Times New Roman" w:hAnsi="Times New Roman" w:cs="Times New Roman"/>
                <w:szCs w:val="24"/>
              </w:rPr>
              <w:t xml:space="preserve"> работы</w:t>
            </w:r>
          </w:p>
        </w:tc>
        <w:tc>
          <w:tcPr>
            <w:tcW w:w="3217" w:type="dxa"/>
            <w:shd w:val="clear" w:color="auto" w:fill="auto"/>
          </w:tcPr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7B084E">
              <w:rPr>
                <w:rFonts w:ascii="Times New Roman" w:hAnsi="Times New Roman" w:cs="Times New Roman"/>
                <w:iCs/>
                <w:szCs w:val="24"/>
              </w:rPr>
              <w:t>1</w:t>
            </w:r>
          </w:p>
        </w:tc>
      </w:tr>
      <w:tr w:rsidR="007A147F" w:rsidRPr="007B084E" w:rsidTr="00381B45">
        <w:tc>
          <w:tcPr>
            <w:tcW w:w="6487" w:type="dxa"/>
            <w:shd w:val="clear" w:color="auto" w:fill="auto"/>
          </w:tcPr>
          <w:p w:rsidR="007A147F" w:rsidRPr="007B084E" w:rsidRDefault="007A147F" w:rsidP="00381B45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B084E">
              <w:rPr>
                <w:rFonts w:ascii="Times New Roman" w:hAnsi="Times New Roman" w:cs="Times New Roman"/>
                <w:szCs w:val="24"/>
              </w:rPr>
              <w:t xml:space="preserve">     </w:t>
            </w:r>
            <w:proofErr w:type="gramStart"/>
            <w:r w:rsidRPr="007B084E">
              <w:rPr>
                <w:rFonts w:ascii="Times New Roman" w:hAnsi="Times New Roman" w:cs="Times New Roman"/>
                <w:szCs w:val="24"/>
              </w:rPr>
              <w:t>курсовая</w:t>
            </w:r>
            <w:proofErr w:type="gramEnd"/>
            <w:r w:rsidRPr="007B084E">
              <w:rPr>
                <w:rFonts w:ascii="Times New Roman" w:hAnsi="Times New Roman" w:cs="Times New Roman"/>
                <w:szCs w:val="24"/>
              </w:rPr>
              <w:t xml:space="preserve"> работа (проект) (</w:t>
            </w:r>
            <w:r w:rsidRPr="007B084E">
              <w:rPr>
                <w:rFonts w:ascii="Times New Roman" w:hAnsi="Times New Roman" w:cs="Times New Roman"/>
                <w:i/>
                <w:szCs w:val="24"/>
              </w:rPr>
              <w:t>если предусмотрено)</w:t>
            </w:r>
          </w:p>
        </w:tc>
        <w:tc>
          <w:tcPr>
            <w:tcW w:w="3217" w:type="dxa"/>
            <w:shd w:val="clear" w:color="auto" w:fill="auto"/>
          </w:tcPr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7B084E">
              <w:rPr>
                <w:rFonts w:ascii="Times New Roman" w:hAnsi="Times New Roman" w:cs="Times New Roman"/>
                <w:iCs/>
                <w:szCs w:val="24"/>
              </w:rPr>
              <w:t>-</w:t>
            </w:r>
          </w:p>
        </w:tc>
      </w:tr>
      <w:tr w:rsidR="007A147F" w:rsidRPr="007B084E" w:rsidTr="00381B45">
        <w:tc>
          <w:tcPr>
            <w:tcW w:w="6487" w:type="dxa"/>
            <w:shd w:val="clear" w:color="auto" w:fill="auto"/>
          </w:tcPr>
          <w:p w:rsidR="007A147F" w:rsidRPr="007B084E" w:rsidRDefault="007A147F" w:rsidP="00381B4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B084E">
              <w:rPr>
                <w:rFonts w:ascii="Times New Roman" w:hAnsi="Times New Roman" w:cs="Times New Roman"/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217" w:type="dxa"/>
            <w:shd w:val="clear" w:color="auto" w:fill="auto"/>
          </w:tcPr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7B084E">
              <w:rPr>
                <w:rFonts w:ascii="Times New Roman" w:hAnsi="Times New Roman" w:cs="Times New Roman"/>
                <w:iCs/>
                <w:szCs w:val="24"/>
              </w:rPr>
              <w:t>35</w:t>
            </w:r>
          </w:p>
        </w:tc>
      </w:tr>
      <w:tr w:rsidR="007A147F" w:rsidRPr="007B084E" w:rsidTr="00381B45">
        <w:trPr>
          <w:trHeight w:val="34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:rsidR="007A147F" w:rsidRPr="007B084E" w:rsidRDefault="007A147F" w:rsidP="00381B45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Cs w:val="24"/>
              </w:rPr>
              <w:t>Промежуточная  аттестация</w:t>
            </w:r>
            <w:proofErr w:type="gramEnd"/>
            <w:r w:rsidRPr="007B084E">
              <w:rPr>
                <w:rFonts w:ascii="Times New Roman" w:hAnsi="Times New Roman" w:cs="Times New Roman"/>
                <w:b/>
                <w:iCs/>
                <w:szCs w:val="24"/>
              </w:rPr>
              <w:t xml:space="preserve"> в форме</w:t>
            </w:r>
            <w:r w:rsidRPr="007B084E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  <w:p w:rsidR="007A147F" w:rsidRPr="007B084E" w:rsidRDefault="007A147F" w:rsidP="00381B45">
            <w:pPr>
              <w:jc w:val="right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</w:tcPr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 w:rsidRPr="007B084E">
              <w:rPr>
                <w:rFonts w:ascii="Times New Roman" w:hAnsi="Times New Roman" w:cs="Times New Roman"/>
                <w:b/>
                <w:i/>
                <w:iCs/>
                <w:szCs w:val="24"/>
              </w:rPr>
              <w:t>Дифференцированного</w:t>
            </w:r>
          </w:p>
          <w:p w:rsidR="007A147F" w:rsidRPr="007B084E" w:rsidRDefault="007A147F" w:rsidP="00381B45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gramStart"/>
            <w:r w:rsidRPr="007B084E">
              <w:rPr>
                <w:rFonts w:ascii="Times New Roman" w:hAnsi="Times New Roman" w:cs="Times New Roman"/>
                <w:b/>
                <w:i/>
                <w:iCs/>
                <w:szCs w:val="24"/>
              </w:rPr>
              <w:t>зачета</w:t>
            </w:r>
            <w:proofErr w:type="gramEnd"/>
          </w:p>
        </w:tc>
      </w:tr>
    </w:tbl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0DA">
        <w:rPr>
          <w:rFonts w:ascii="Times New Roman" w:hAnsi="Times New Roman" w:cs="Times New Roman"/>
          <w:b/>
          <w:bCs/>
          <w:sz w:val="24"/>
          <w:szCs w:val="24"/>
        </w:rPr>
        <w:t>Разделы и темы изучаемого курса: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Раздел 1: Предмет и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метод  науки</w:t>
      </w:r>
      <w:proofErr w:type="gramEnd"/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Тема: Возникновение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и  развитие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системы  налогообложения в  России.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Задачи  дисциплины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Связь  с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другими  дисциплинами.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Основные  направления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налоговой  политики  государства. 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Раздел 2: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Основы  законодательства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Российской  Федерации о  налогах  и сборах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>Темы: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1.Законодательство  о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налогах  и сборах.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 кодекс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Российской  Федерации. </w:t>
      </w:r>
      <w:r w:rsidRPr="00F310DA">
        <w:rPr>
          <w:rFonts w:ascii="Times New Roman" w:hAnsi="Times New Roman" w:cs="Times New Roman"/>
          <w:bCs/>
          <w:sz w:val="24"/>
          <w:szCs w:val="24"/>
        </w:rPr>
        <w:t xml:space="preserve">Отношения,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регулируемые  законодательством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о  налогах и  сборах. 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 2.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Состав  и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структура налоговых  органов  Российской  Федерации. Права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и  обязанности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налоговых  органов.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Раздел 3: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Федеральные  налоги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Российской  Федерации.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Темы: 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1.Налог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  добавленную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стоимость. Экономическая сущность налога. Объект налогообложения.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льготы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ставки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Порядок  начисления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2.Акцизы.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Экономическая  сущность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налога. Объект налогообложения.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ставки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Порядок  начисления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3.Налог  на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доходы  физических лиц. Экономическая сущность налога. Объект налогообложения.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4 .Налог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на  доходы  физических лиц.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льготы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ставка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Порядок  начисления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льготы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ставка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  на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прибыль. Экономическая сущность налога. Объект налогообложения.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льготы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ставка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 Порядок</w:t>
      </w:r>
      <w:r w:rsidRPr="004B1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0DA">
        <w:rPr>
          <w:rFonts w:ascii="Times New Roman" w:hAnsi="Times New Roman" w:cs="Times New Roman"/>
          <w:bCs/>
          <w:sz w:val="24"/>
          <w:szCs w:val="24"/>
        </w:rPr>
        <w:t>начисления.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4.Специальные  налоговые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режимы.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Темы: 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1.Упрощенная  система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налогообложения. Экономическая сущность налога. Объект налогообложения.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льготы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ставки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Порядок  начисления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2.Единый  налог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на  вмененный  доход.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Экономическая  сущность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налога. Объект налогообложения.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ставки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Порядок  начисления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3.Патентная  система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налогообложения.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4.Единый  сельскохозяйственный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налог.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Экономическая  сущность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налога. Объект налогообложения.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льготы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ставки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Порядок  начисления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>Раздел 5. Региональные   налоги.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Темы: 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1.Налог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  имущество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организаций.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Экономическая  сущность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налога. Объект налогообложения.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льготы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ставка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Порядок  начисления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2.Транспортный  налог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Экономическая  сущность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налога. Объект налогообложения.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льготы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ставка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Порядок  начисления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Раздел 6.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Местные  налоги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Темы: 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1.Земельный  налог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Экономическая  сущность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налога. Объект налогообложения.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льготы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ставка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Порядок  начисления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A147F" w:rsidRPr="00F310DA" w:rsidRDefault="007A147F" w:rsidP="007A1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DA">
        <w:rPr>
          <w:rFonts w:ascii="Times New Roman" w:hAnsi="Times New Roman" w:cs="Times New Roman"/>
          <w:bCs/>
          <w:sz w:val="24"/>
          <w:szCs w:val="24"/>
        </w:rPr>
        <w:t xml:space="preserve">2. Налог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  имущество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 физических  лиц.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Экономическая  сущность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 налога. Объект налогообложения.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база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Налоговые  льготы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Налоговая  ставка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310DA">
        <w:rPr>
          <w:rFonts w:ascii="Times New Roman" w:hAnsi="Times New Roman" w:cs="Times New Roman"/>
          <w:bCs/>
          <w:sz w:val="24"/>
          <w:szCs w:val="24"/>
        </w:rPr>
        <w:t>Порядок  начисления</w:t>
      </w:r>
      <w:proofErr w:type="gramEnd"/>
      <w:r w:rsidRPr="00F310DA">
        <w:rPr>
          <w:rFonts w:ascii="Times New Roman" w:hAnsi="Times New Roman" w:cs="Times New Roman"/>
          <w:bCs/>
          <w:sz w:val="24"/>
          <w:szCs w:val="24"/>
        </w:rPr>
        <w:t>.</w:t>
      </w:r>
    </w:p>
    <w:p w:rsidR="00A11664" w:rsidRDefault="00A11664"/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7F"/>
    <w:rsid w:val="007A147F"/>
    <w:rsid w:val="00A11664"/>
    <w:rsid w:val="00D6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11135-8C2D-4C3F-9B09-DEC60F83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47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A147F"/>
    <w:pPr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A147F"/>
    <w:rPr>
      <w:rFonts w:ascii="Calibri" w:eastAsia="Times New Roman" w:hAnsi="Calibri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2014-10-29T08:49:00Z</dcterms:created>
  <dcterms:modified xsi:type="dcterms:W3CDTF">2015-12-07T08:20:00Z</dcterms:modified>
</cp:coreProperties>
</file>