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15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Аннотация к рабочей программе дисциплины «История»</w:t>
      </w:r>
    </w:p>
    <w:p w:rsidR="00F55D15" w:rsidRPr="00047DF0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16"/>
          <w:szCs w:val="16"/>
        </w:rPr>
      </w:pPr>
    </w:p>
    <w:p w:rsidR="00F55D15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>
        <w:rPr>
          <w:b/>
        </w:rPr>
        <w:t>1. Область применения рабочей программы</w:t>
      </w:r>
    </w:p>
    <w:p w:rsidR="00F55D15" w:rsidRDefault="00F55D15" w:rsidP="00F55D15">
      <w:pPr>
        <w:rPr>
          <w:b/>
        </w:rPr>
      </w:pPr>
      <w: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профессиям  СПО </w:t>
      </w:r>
      <w:r>
        <w:rPr>
          <w:b/>
        </w:rPr>
        <w:t>190631.01 Автомеханик, 260807.01 «Повар-кондитер»</w:t>
      </w:r>
    </w:p>
    <w:p w:rsidR="00F55D15" w:rsidRPr="00047DF0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50"/>
        <w:rPr>
          <w:b/>
          <w:sz w:val="16"/>
          <w:szCs w:val="16"/>
        </w:rPr>
      </w:pPr>
    </w:p>
    <w:p w:rsidR="00F55D15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2. Место учебной дисциплины в структуре основной профессиональной образовательной программы</w:t>
      </w:r>
      <w:r>
        <w:t>: общеобразовательный цикл</w:t>
      </w:r>
    </w:p>
    <w:p w:rsidR="00F55D15" w:rsidRPr="00047DF0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16"/>
          <w:szCs w:val="16"/>
        </w:rPr>
      </w:pPr>
    </w:p>
    <w:p w:rsidR="005B7C19" w:rsidRPr="005B7C19" w:rsidRDefault="00F55D15" w:rsidP="005B7C1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B7C19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5B7C19" w:rsidRPr="005B7C19" w:rsidRDefault="005B7C19" w:rsidP="005B7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</w:pPr>
      <w:r w:rsidRPr="005B7C19">
        <w:rPr>
          <w:b/>
          <w:color w:val="000000"/>
          <w:shd w:val="clear" w:color="auto" w:fill="FFFFFF"/>
        </w:rPr>
        <w:t>понимание</w:t>
      </w:r>
      <w:r w:rsidRPr="005B7C19">
        <w:rPr>
          <w:color w:val="000000"/>
          <w:shd w:val="clear" w:color="auto" w:fill="FFFFFF"/>
        </w:rPr>
        <w:t xml:space="preserve"> взаимосвязи учебного предмета с особенностями профессий и </w:t>
      </w:r>
      <w:r>
        <w:rPr>
          <w:color w:val="000000"/>
          <w:shd w:val="clear" w:color="auto" w:fill="FFFFFF"/>
        </w:rPr>
        <w:t xml:space="preserve">             </w:t>
      </w:r>
      <w:r w:rsidRPr="005B7C19">
        <w:rPr>
          <w:color w:val="000000"/>
          <w:shd w:val="clear" w:color="auto" w:fill="FFFFFF"/>
        </w:rPr>
        <w:t>профессиональной деятельности, в основе которых лежат знания по данному учебному предмету</w:t>
      </w:r>
      <w:proofErr w:type="gramStart"/>
      <w:r w:rsidRPr="005B7C19">
        <w:rPr>
          <w:color w:val="000000"/>
          <w:shd w:val="clear" w:color="auto" w:fill="FFFFFF"/>
        </w:rPr>
        <w:t>.".</w:t>
      </w:r>
      <w:proofErr w:type="gramEnd"/>
    </w:p>
    <w:p w:rsidR="00F55D15" w:rsidRDefault="00F55D15" w:rsidP="00F55D15">
      <w:pPr>
        <w:numPr>
          <w:ilvl w:val="0"/>
          <w:numId w:val="1"/>
        </w:numPr>
        <w:tabs>
          <w:tab w:val="clear" w:pos="567"/>
          <w:tab w:val="left" w:pos="720"/>
        </w:tabs>
        <w:suppressAutoHyphens/>
        <w:spacing w:before="120" w:line="228" w:lineRule="auto"/>
        <w:ind w:left="720" w:hanging="360"/>
        <w:jc w:val="both"/>
      </w:pPr>
      <w:r>
        <w:rPr>
          <w:b/>
        </w:rPr>
        <w:t>воспитание</w:t>
      </w:r>
      <w: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t>этнонациональных</w:t>
      </w:r>
      <w:proofErr w:type="spellEnd"/>
      <w:r>
        <w:t xml:space="preserve"> традиций, нравственных и социальных установок, идеологических доктрин;</w:t>
      </w:r>
    </w:p>
    <w:p w:rsidR="00F55D15" w:rsidRDefault="00F55D15" w:rsidP="00F55D15">
      <w:pPr>
        <w:pStyle w:val="21"/>
        <w:numPr>
          <w:ilvl w:val="0"/>
          <w:numId w:val="1"/>
        </w:numPr>
        <w:tabs>
          <w:tab w:val="clear" w:pos="567"/>
          <w:tab w:val="left" w:pos="720"/>
        </w:tabs>
        <w:spacing w:after="0" w:line="240" w:lineRule="auto"/>
        <w:ind w:left="720" w:hanging="360"/>
        <w:jc w:val="both"/>
      </w:pPr>
      <w:r>
        <w:rPr>
          <w:b/>
        </w:rPr>
        <w:t xml:space="preserve">развитие </w:t>
      </w:r>
      <w: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55D15" w:rsidRDefault="00F55D15" w:rsidP="00F55D15">
      <w:pPr>
        <w:pStyle w:val="21"/>
        <w:numPr>
          <w:ilvl w:val="0"/>
          <w:numId w:val="1"/>
        </w:numPr>
        <w:tabs>
          <w:tab w:val="clear" w:pos="567"/>
          <w:tab w:val="left" w:pos="720"/>
        </w:tabs>
        <w:spacing w:after="0" w:line="240" w:lineRule="auto"/>
        <w:ind w:left="720" w:hanging="360"/>
        <w:jc w:val="both"/>
      </w:pPr>
      <w:r>
        <w:rPr>
          <w:b/>
        </w:rPr>
        <w:t xml:space="preserve">освоение </w:t>
      </w:r>
      <w: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55D15" w:rsidRDefault="00F55D15" w:rsidP="00F55D15">
      <w:pPr>
        <w:pStyle w:val="21"/>
        <w:numPr>
          <w:ilvl w:val="0"/>
          <w:numId w:val="1"/>
        </w:numPr>
        <w:tabs>
          <w:tab w:val="clear" w:pos="567"/>
          <w:tab w:val="left" w:pos="720"/>
        </w:tabs>
        <w:spacing w:after="0" w:line="240" w:lineRule="auto"/>
        <w:ind w:left="720" w:hanging="360"/>
        <w:jc w:val="both"/>
      </w:pPr>
      <w:r>
        <w:rPr>
          <w:b/>
        </w:rPr>
        <w:t xml:space="preserve">овладение </w:t>
      </w:r>
      <w:r>
        <w:t>умениями и навыками поиска, систематизации и комплексного анализа исторической информации;</w:t>
      </w:r>
    </w:p>
    <w:p w:rsidR="00F55D15" w:rsidRDefault="00F55D15" w:rsidP="00F55D15">
      <w:pPr>
        <w:pStyle w:val="21"/>
        <w:numPr>
          <w:ilvl w:val="0"/>
          <w:numId w:val="1"/>
        </w:numPr>
        <w:tabs>
          <w:tab w:val="clear" w:pos="567"/>
          <w:tab w:val="left" w:pos="720"/>
        </w:tabs>
        <w:spacing w:after="0" w:line="240" w:lineRule="auto"/>
        <w:ind w:left="720" w:hanging="360"/>
        <w:jc w:val="both"/>
      </w:pPr>
      <w:r>
        <w:rPr>
          <w:b/>
        </w:rPr>
        <w:t>формирование</w:t>
      </w:r>
      <w: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55D15" w:rsidRPr="00047DF0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16"/>
          <w:szCs w:val="16"/>
        </w:rPr>
      </w:pPr>
    </w:p>
    <w:p w:rsidR="00F55D15" w:rsidRDefault="00F55D15" w:rsidP="00F5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3. Рекомендуемое количество часов на освоение рабочей программы учебной дисциплины:</w:t>
      </w:r>
    </w:p>
    <w:p w:rsidR="00F55D15" w:rsidRDefault="00F55D15" w:rsidP="00F55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      максимальной учебной нагрузки </w:t>
      </w:r>
      <w:proofErr w:type="gramStart"/>
      <w:r>
        <w:t>обучающегося</w:t>
      </w:r>
      <w:proofErr w:type="gramEnd"/>
      <w:r>
        <w:t xml:space="preserve"> - 178 часов, в том числе:</w:t>
      </w:r>
    </w:p>
    <w:p w:rsidR="00F55D15" w:rsidRDefault="00F55D15" w:rsidP="00F55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 - 117 часов;</w:t>
      </w:r>
    </w:p>
    <w:p w:rsidR="00F55D15" w:rsidRDefault="00F55D15" w:rsidP="00F55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–  59 часов;</w:t>
      </w:r>
    </w:p>
    <w:p w:rsidR="00F55D15" w:rsidRDefault="00F55D15" w:rsidP="00F55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</w:pPr>
      <w:r>
        <w:t>консультации – 10 часов.</w:t>
      </w:r>
    </w:p>
    <w:p w:rsidR="00F55D15" w:rsidRPr="00047DF0" w:rsidRDefault="00F55D15" w:rsidP="00F55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rPr>
          <w:sz w:val="16"/>
          <w:szCs w:val="16"/>
        </w:rPr>
      </w:pPr>
    </w:p>
    <w:p w:rsidR="00F55D15" w:rsidRDefault="00F55D15" w:rsidP="00F55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D30679">
        <w:rPr>
          <w:b/>
        </w:rPr>
        <w:t xml:space="preserve">4. </w:t>
      </w:r>
      <w:r>
        <w:rPr>
          <w:b/>
        </w:rPr>
        <w:t>Содержание дисциплины: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Введение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Древнейшая стадия истории человечества;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Цивилизации Древнего мира;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Цивилизация Запада и Востока в средние века;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История России с древнейшего времени до конца </w:t>
      </w:r>
      <w:r>
        <w:rPr>
          <w:lang w:val="en-US"/>
        </w:rPr>
        <w:t>XVII</w:t>
      </w:r>
      <w:r>
        <w:t xml:space="preserve"> века;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Страны Западной Европы в </w:t>
      </w:r>
      <w:r>
        <w:rPr>
          <w:lang w:val="en-US"/>
        </w:rPr>
        <w:t>XVI</w:t>
      </w:r>
      <w:r w:rsidRPr="00D30679">
        <w:t>-</w:t>
      </w:r>
      <w:r>
        <w:rPr>
          <w:lang w:val="en-US"/>
        </w:rPr>
        <w:t>XVIII</w:t>
      </w:r>
      <w:r>
        <w:t xml:space="preserve"> вв.;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Россия в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Россия в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Становление индустриальной цивилизации;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Процесс модернизации в странах Востока;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Россия и мир в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F55D15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Россия и мир в </w:t>
      </w:r>
      <w:r w:rsidRPr="00D30679">
        <w:rPr>
          <w:lang w:val="en-US"/>
        </w:rPr>
        <w:t>XX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F55D15" w:rsidRPr="00D30679" w:rsidRDefault="00F55D15" w:rsidP="00F55D15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lastRenderedPageBreak/>
        <w:t xml:space="preserve">Россия и мир на рубеже </w:t>
      </w:r>
      <w:r w:rsidRPr="00047DF0">
        <w:rPr>
          <w:lang w:val="en-US"/>
        </w:rPr>
        <w:t>XX</w:t>
      </w:r>
      <w:r>
        <w:t>-</w:t>
      </w:r>
      <w:r w:rsidRPr="00047DF0">
        <w:rPr>
          <w:lang w:val="en-US"/>
        </w:rPr>
        <w:t>XXI</w:t>
      </w:r>
      <w:r>
        <w:t xml:space="preserve"> вв.</w:t>
      </w:r>
    </w:p>
    <w:p w:rsidR="00F55D15" w:rsidRPr="00047DF0" w:rsidRDefault="00F55D15" w:rsidP="00F55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rPr>
          <w:sz w:val="20"/>
          <w:szCs w:val="20"/>
        </w:rPr>
      </w:pPr>
    </w:p>
    <w:p w:rsidR="00A11664" w:rsidRDefault="00F55D15" w:rsidP="00F55D15">
      <w:r>
        <w:rPr>
          <w:b/>
        </w:rPr>
        <w:t>5</w:t>
      </w:r>
      <w:r w:rsidRPr="00313622">
        <w:rPr>
          <w:b/>
        </w:rPr>
        <w:t>. Форма контроля –</w:t>
      </w:r>
      <w:r>
        <w:t xml:space="preserve"> дифференцированный зачет</w:t>
      </w:r>
      <w:bookmarkStart w:id="0" w:name="_GoBack"/>
      <w:bookmarkEnd w:id="0"/>
    </w:p>
    <w:sectPr w:rsidR="00A11664" w:rsidSect="0000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278C4E00"/>
    <w:multiLevelType w:val="hybridMultilevel"/>
    <w:tmpl w:val="321A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00E01"/>
    <w:multiLevelType w:val="hybridMultilevel"/>
    <w:tmpl w:val="DE9E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15"/>
    <w:rsid w:val="00004A1E"/>
    <w:rsid w:val="005B7C19"/>
    <w:rsid w:val="00A11664"/>
    <w:rsid w:val="00F5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1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5D15"/>
    <w:pPr>
      <w:suppressAutoHyphens/>
      <w:spacing w:after="120" w:line="480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F55D15"/>
    <w:pPr>
      <w:ind w:left="720"/>
      <w:contextualSpacing/>
    </w:pPr>
  </w:style>
  <w:style w:type="character" w:customStyle="1" w:styleId="apple-converted-space">
    <w:name w:val="apple-converted-space"/>
    <w:basedOn w:val="a0"/>
    <w:rsid w:val="005B7C19"/>
  </w:style>
  <w:style w:type="character" w:styleId="a4">
    <w:name w:val="Hyperlink"/>
    <w:basedOn w:val="a0"/>
    <w:uiPriority w:val="99"/>
    <w:semiHidden/>
    <w:unhideWhenUsed/>
    <w:rsid w:val="005B7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1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5D15"/>
    <w:pPr>
      <w:suppressAutoHyphens/>
      <w:spacing w:after="120" w:line="480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F55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спту</cp:lastModifiedBy>
  <cp:revision>3</cp:revision>
  <dcterms:created xsi:type="dcterms:W3CDTF">2014-10-29T09:04:00Z</dcterms:created>
  <dcterms:modified xsi:type="dcterms:W3CDTF">2015-09-30T10:42:00Z</dcterms:modified>
</cp:coreProperties>
</file>