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3" w:rsidRPr="007C5B1C" w:rsidRDefault="00472493" w:rsidP="00472493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472493" w:rsidRPr="00401F82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  <w:r w:rsidRPr="007C5B1C">
        <w:rPr>
          <w:rFonts w:ascii="Times New Roman" w:hAnsi="Times New Roman" w:cs="Times New Roman"/>
          <w:u w:val="single"/>
        </w:rPr>
        <w:t>ОП.</w:t>
      </w:r>
      <w:r>
        <w:rPr>
          <w:rFonts w:ascii="Times New Roman" w:hAnsi="Times New Roman" w:cs="Times New Roman"/>
          <w:u w:val="single"/>
        </w:rPr>
        <w:t>04</w:t>
      </w:r>
      <w:r w:rsidRPr="007C5B1C">
        <w:rPr>
          <w:rFonts w:ascii="Times New Roman" w:hAnsi="Times New Roman" w:cs="Times New Roman"/>
          <w:u w:val="single"/>
        </w:rPr>
        <w:t xml:space="preserve">. </w:t>
      </w:r>
      <w:r w:rsidRPr="004633B8">
        <w:rPr>
          <w:rFonts w:ascii="Times New Roman" w:hAnsi="Times New Roman" w:cs="Times New Roman"/>
          <w:u w:val="single"/>
        </w:rPr>
        <w:t>Электротехника  и электронная техника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использовать основные законы и принципы теоретической электротехники и электронной техники в профессиональной деятельности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читать принципиальные, электрические и монтажные схемы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рассчитывать параметры электрических, магнитных цепей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пользоваться электроизмерительными приборами и приспособлениями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собирать электрические схемы</w:t>
            </w:r>
            <w:r w:rsidRPr="004633B8">
              <w:rPr>
                <w:rFonts w:ascii="Times New Roman" w:hAnsi="Times New Roman" w:cs="Times New Roman"/>
              </w:rPr>
              <w:t xml:space="preserve"> </w:t>
            </w:r>
            <w:r w:rsidRPr="004633B8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использовать основные законы и принципы теоретической электротехники и электронной техники в профессиональной деятельности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читать принципиальные, электрические и монтажные схемы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рассчитывать параметры электрических, магнитных цепей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пользоваться электроизмерительными приборами и приспособлениями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подбирать устройства электронной техники, электрические приборы и оборудование с определенными параметрами и характеристиками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4633B8">
              <w:rPr>
                <w:rFonts w:ascii="Times New Roman" w:hAnsi="Times New Roman" w:cs="Times New Roman"/>
                <w:bCs/>
              </w:rPr>
              <w:t>- собирать электрические схемы</w:t>
            </w:r>
            <w:r w:rsidRPr="004633B8">
              <w:rPr>
                <w:rFonts w:ascii="Times New Roman" w:hAnsi="Times New Roman" w:cs="Times New Roman"/>
              </w:rPr>
              <w:t xml:space="preserve"> </w:t>
            </w:r>
            <w:r w:rsidRPr="004633B8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472493" w:rsidRPr="00344113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72493" w:rsidRPr="007C5B1C" w:rsidTr="00E41E64"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 xml:space="preserve">должен </w:t>
            </w:r>
            <w:r w:rsidRPr="007C5B1C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</w:tc>
        <w:tc>
          <w:tcPr>
            <w:tcW w:w="5635" w:type="dxa"/>
          </w:tcPr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lastRenderedPageBreak/>
              <w:t>способы получения, передачи и использования электрической энергии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lastRenderedPageBreak/>
              <w:t>- электрическую терминологию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основные законы электротехники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характеристики и параметры электрических и магнитных полей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свойства проводников, полупроводников, электроизоляционных, магнитных материалов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основы теории электрических машин, принцип работы типовых электрических устройств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методы расчета и измерения основных параметров электрических, магнитных цепей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принципы действия, устройство, основные характеристики электротехнических и электронных устройств и приборов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- принцип выбора электрических и электронных устройств и приборов, составления электрических и электронных цепей</w:t>
            </w:r>
          </w:p>
          <w:p w:rsidR="00472493" w:rsidRPr="007C5B1C" w:rsidRDefault="00472493" w:rsidP="00E41E64">
            <w:pPr>
              <w:pStyle w:val="4"/>
              <w:shd w:val="clear" w:color="auto" w:fill="auto"/>
              <w:spacing w:before="0" w:line="240" w:lineRule="auto"/>
              <w:ind w:left="180" w:right="200" w:firstLine="0"/>
              <w:jc w:val="left"/>
              <w:rPr>
                <w:u w:val="single"/>
              </w:rPr>
            </w:pPr>
            <w:r w:rsidRPr="004633B8">
              <w:t>- правила эксплуатации электрооборудования</w:t>
            </w:r>
          </w:p>
        </w:tc>
      </w:tr>
      <w:tr w:rsidR="00472493" w:rsidRPr="007C5B1C" w:rsidTr="00E41E64">
        <w:trPr>
          <w:trHeight w:val="828"/>
        </w:trPr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Перечень формируемых компетенций:</w:t>
            </w:r>
          </w:p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ПК 1.1 Выполнять регулировку узлов, систем и механизмов двигателя и приборов электрооборудования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ПК 1.2 Подготавливать почвообрабатывающие машины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ПК 1.3 Подготавливать посевные, посадочные машины и машины для ухода за посевами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1.4 Подготавливать уборочные машины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 xml:space="preserve">П.К 1.5 Подготавливать машины и оборудование для обслуживания </w:t>
            </w:r>
            <w:proofErr w:type="spellStart"/>
            <w:r w:rsidRPr="004633B8">
              <w:rPr>
                <w:rFonts w:ascii="Times New Roman" w:hAnsi="Times New Roman" w:cs="Times New Roman"/>
              </w:rPr>
              <w:t>жи</w:t>
            </w:r>
            <w:proofErr w:type="spellEnd"/>
            <w:r w:rsidRPr="004633B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633B8">
              <w:rPr>
                <w:rFonts w:ascii="Times New Roman" w:hAnsi="Times New Roman" w:cs="Times New Roman"/>
              </w:rPr>
              <w:t>вотноводческих</w:t>
            </w:r>
            <w:proofErr w:type="spellEnd"/>
            <w:r w:rsidRPr="004633B8">
              <w:rPr>
                <w:rFonts w:ascii="Times New Roman" w:hAnsi="Times New Roman" w:cs="Times New Roman"/>
              </w:rPr>
              <w:t xml:space="preserve"> ферм, комплексов и птицефабрик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1.6 Подготавливать рабочее и вспомогательное оборудование тракторов и автомобилей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2.1 Определять рациональный состав агрегатов и их эксплуатационные показатели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2.2 Комплектовать машинно- тракторный агрегат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2.3 Проводить работы на машинно- тракторном агрегате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П.К </w:t>
            </w:r>
            <w:r w:rsidRPr="004633B8">
              <w:rPr>
                <w:rFonts w:ascii="Times New Roman" w:hAnsi="Times New Roman" w:cs="Times New Roman"/>
              </w:rPr>
              <w:t>2.4 Выполнять механизированные сельскохозяйственные работы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3.1 Выполнять техническое обслуживание сельскохозяйственных машин и механизмов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lastRenderedPageBreak/>
              <w:t>П.К 3.2 Проводить диагностирование неисправностей сельскохозяйственных машин и механизмов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3.3 Осуществлять технологический процесс ремонта отдельных деталей и узлов машин и механизмов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3.4 Обеспечивать режимы консервации и хранения сельскохозяйственной техники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4.1 Участвовать в планировании основных показателей машинно- тракторного парка сельскохозяйственного предприятия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4.2 Планировать выполнение работ исполнителями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4.3 Организовывать работу трудового коллектива</w:t>
            </w:r>
          </w:p>
          <w:p w:rsidR="00472493" w:rsidRPr="004633B8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П.К 4.4 Контролировать ход и оценивать результаты выполнения работ исполнителями</w:t>
            </w:r>
          </w:p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4633B8">
              <w:rPr>
                <w:rFonts w:ascii="Times New Roman" w:hAnsi="Times New Roman" w:cs="Times New Roman"/>
              </w:rPr>
              <w:t>П.К 4.5 Вести утвержденную учетно- отчетную документацию</w:t>
            </w:r>
          </w:p>
        </w:tc>
      </w:tr>
      <w:tr w:rsidR="00472493" w:rsidRPr="007C5B1C" w:rsidTr="00E41E64">
        <w:trPr>
          <w:trHeight w:val="828"/>
        </w:trPr>
        <w:tc>
          <w:tcPr>
            <w:tcW w:w="3936" w:type="dxa"/>
          </w:tcPr>
          <w:p w:rsidR="00472493" w:rsidRPr="007C5B1C" w:rsidRDefault="00472493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472493" w:rsidRPr="007C5B1C" w:rsidRDefault="00472493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72493" w:rsidRPr="007C5B1C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72493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472493" w:rsidRPr="007C5B1C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9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7904"/>
        <w:gridCol w:w="1905"/>
      </w:tblGrid>
      <w:tr w:rsidR="00472493" w:rsidRPr="004633B8" w:rsidTr="00E41E6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472493" w:rsidRPr="004633B8" w:rsidTr="00E41E6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210</w:t>
            </w: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140</w:t>
            </w: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3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</w:rPr>
              <w:t xml:space="preserve">     самостоятельная работа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72493" w:rsidRPr="004633B8" w:rsidTr="00E41E6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  <w:i/>
              </w:rPr>
              <w:t xml:space="preserve"> Доклады</w:t>
            </w:r>
          </w:p>
          <w:p w:rsidR="00472493" w:rsidRPr="004633B8" w:rsidRDefault="00472493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  <w:i/>
              </w:rPr>
              <w:t xml:space="preserve"> Домашняя работа</w:t>
            </w:r>
          </w:p>
          <w:p w:rsidR="00472493" w:rsidRPr="004633B8" w:rsidRDefault="00472493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  <w:i/>
              </w:rPr>
              <w:t xml:space="preserve"> Рефераты</w:t>
            </w:r>
          </w:p>
          <w:p w:rsidR="00472493" w:rsidRPr="004633B8" w:rsidRDefault="00472493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  <w:i/>
              </w:rPr>
              <w:t>Сообщения</w:t>
            </w:r>
          </w:p>
          <w:p w:rsidR="00472493" w:rsidRPr="004633B8" w:rsidRDefault="00472493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33B8">
              <w:rPr>
                <w:rFonts w:ascii="Times New Roman" w:hAnsi="Times New Roman" w:cs="Times New Roman"/>
                <w:i/>
              </w:rPr>
              <w:t>Работа с таблицами, схемами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30</w:t>
            </w:r>
          </w:p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20</w:t>
            </w:r>
          </w:p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72493" w:rsidRPr="004633B8" w:rsidRDefault="00472493" w:rsidP="00E41E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472493" w:rsidRPr="004633B8" w:rsidTr="00E41E6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93" w:rsidRPr="004633B8" w:rsidRDefault="00472493" w:rsidP="00E41E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33B8">
              <w:rPr>
                <w:rFonts w:ascii="Times New Roman" w:hAnsi="Times New Roman" w:cs="Times New Roman"/>
                <w:b/>
                <w:i/>
              </w:rPr>
              <w:t>Итоговая аттестация в форме</w:t>
            </w:r>
            <w:r w:rsidRPr="004633B8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4633B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</w:tbl>
    <w:p w:rsidR="00472493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</w:rPr>
        <w:t>Раздел Электротехника</w:t>
      </w:r>
    </w:p>
    <w:p w:rsidR="00472493" w:rsidRPr="004633B8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3B8">
        <w:rPr>
          <w:rFonts w:ascii="Times New Roman" w:hAnsi="Times New Roman" w:cs="Times New Roman"/>
          <w:b/>
          <w:bCs/>
        </w:rPr>
        <w:t>Тема 1.1</w:t>
      </w:r>
      <w:r w:rsidRPr="004633B8">
        <w:rPr>
          <w:rFonts w:ascii="Times New Roman" w:hAnsi="Times New Roman" w:cs="Times New Roman"/>
        </w:rPr>
        <w:t>Электрическое поле.</w:t>
      </w:r>
    </w:p>
    <w:p w:rsidR="00472493" w:rsidRPr="004633B8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33B8">
        <w:rPr>
          <w:rFonts w:ascii="Times New Roman" w:hAnsi="Times New Roman" w:cs="Times New Roman"/>
          <w:b/>
          <w:bCs/>
        </w:rPr>
        <w:t>Тема 1.2</w:t>
      </w:r>
      <w:r w:rsidRPr="004633B8">
        <w:rPr>
          <w:rFonts w:ascii="Times New Roman" w:hAnsi="Times New Roman" w:cs="Times New Roman"/>
        </w:rPr>
        <w:t xml:space="preserve"> Электрические цепи постоянного тока.</w:t>
      </w:r>
    </w:p>
    <w:p w:rsidR="00472493" w:rsidRPr="004633B8" w:rsidRDefault="00472493" w:rsidP="0047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  <w:bCs/>
        </w:rPr>
        <w:t>Тема 1.3</w:t>
      </w:r>
      <w:r w:rsidRPr="004633B8">
        <w:rPr>
          <w:rFonts w:ascii="Times New Roman" w:hAnsi="Times New Roman" w:cs="Times New Roman"/>
        </w:rPr>
        <w:t>Электромагнетизм.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1.4.</w:t>
      </w:r>
      <w:r w:rsidRPr="004633B8">
        <w:rPr>
          <w:rFonts w:ascii="Times New Roman" w:hAnsi="Times New Roman" w:cs="Times New Roman"/>
        </w:rPr>
        <w:t xml:space="preserve"> Электрические цепи однофазного переменного тока.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1.5.</w:t>
      </w:r>
      <w:r w:rsidRPr="004633B8">
        <w:rPr>
          <w:rFonts w:ascii="Times New Roman" w:hAnsi="Times New Roman" w:cs="Times New Roman"/>
        </w:rPr>
        <w:t xml:space="preserve"> Электрические цепи трехфазного переменного тока.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1.6.</w:t>
      </w:r>
      <w:r w:rsidRPr="004633B8">
        <w:rPr>
          <w:rFonts w:ascii="Times New Roman" w:hAnsi="Times New Roman" w:cs="Times New Roman"/>
        </w:rPr>
        <w:t xml:space="preserve"> Электрические измерения и электроизмерительные приборы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1.7.</w:t>
      </w:r>
      <w:r w:rsidRPr="004633B8">
        <w:rPr>
          <w:rFonts w:ascii="Times New Roman" w:hAnsi="Times New Roman" w:cs="Times New Roman"/>
        </w:rPr>
        <w:t xml:space="preserve"> Трансформаторы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1.8.</w:t>
      </w:r>
      <w:r w:rsidRPr="004633B8">
        <w:rPr>
          <w:rFonts w:ascii="Times New Roman" w:hAnsi="Times New Roman" w:cs="Times New Roman"/>
        </w:rPr>
        <w:t xml:space="preserve"> Электрические машины переменного тока.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1.9</w:t>
      </w:r>
      <w:r w:rsidRPr="004633B8">
        <w:rPr>
          <w:rFonts w:ascii="Times New Roman" w:hAnsi="Times New Roman" w:cs="Times New Roman"/>
        </w:rPr>
        <w:t>. Электрические машины постоянного тока.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 xml:space="preserve">Тема 1.10 </w:t>
      </w:r>
      <w:r w:rsidRPr="004633B8">
        <w:rPr>
          <w:rFonts w:ascii="Times New Roman" w:hAnsi="Times New Roman" w:cs="Times New Roman"/>
        </w:rPr>
        <w:t>Основы электропривода.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1.11</w:t>
      </w:r>
      <w:r w:rsidRPr="004633B8">
        <w:rPr>
          <w:rFonts w:ascii="Times New Roman" w:hAnsi="Times New Roman" w:cs="Times New Roman"/>
        </w:rPr>
        <w:t>. Передача и распределение электрической энергии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</w:rPr>
        <w:t>Раздел Электроника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2.1.</w:t>
      </w:r>
      <w:r w:rsidRPr="004633B8">
        <w:rPr>
          <w:rFonts w:ascii="Times New Roman" w:hAnsi="Times New Roman" w:cs="Times New Roman"/>
        </w:rPr>
        <w:t xml:space="preserve"> Физические основы электроники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2.2.</w:t>
      </w:r>
      <w:r w:rsidRPr="004633B8">
        <w:rPr>
          <w:rFonts w:ascii="Times New Roman" w:hAnsi="Times New Roman" w:cs="Times New Roman"/>
        </w:rPr>
        <w:t xml:space="preserve"> Полупроводниковые приборы.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2.3.</w:t>
      </w:r>
      <w:r w:rsidRPr="004633B8">
        <w:rPr>
          <w:rFonts w:ascii="Times New Roman" w:hAnsi="Times New Roman" w:cs="Times New Roman"/>
        </w:rPr>
        <w:t xml:space="preserve"> Электронные выпрямители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2.4.</w:t>
      </w:r>
      <w:r w:rsidRPr="004633B8">
        <w:rPr>
          <w:rFonts w:ascii="Times New Roman" w:hAnsi="Times New Roman" w:cs="Times New Roman"/>
        </w:rPr>
        <w:t xml:space="preserve"> Электронные усилители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2.5.</w:t>
      </w:r>
      <w:r w:rsidRPr="004633B8">
        <w:rPr>
          <w:rFonts w:ascii="Times New Roman" w:hAnsi="Times New Roman" w:cs="Times New Roman"/>
        </w:rPr>
        <w:t xml:space="preserve"> Электронные генераторы.</w:t>
      </w:r>
    </w:p>
    <w:p w:rsidR="00472493" w:rsidRPr="004633B8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 xml:space="preserve">Тема 2.6. </w:t>
      </w:r>
      <w:r w:rsidRPr="004633B8">
        <w:rPr>
          <w:rFonts w:ascii="Times New Roman" w:hAnsi="Times New Roman" w:cs="Times New Roman"/>
        </w:rPr>
        <w:t>Инте зональные схемы микроэлектроники.</w:t>
      </w:r>
    </w:p>
    <w:p w:rsidR="00472493" w:rsidRPr="004633B8" w:rsidRDefault="00472493" w:rsidP="004724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>Тема 2.7.</w:t>
      </w:r>
      <w:r w:rsidRPr="004633B8">
        <w:rPr>
          <w:rFonts w:ascii="Times New Roman" w:hAnsi="Times New Roman" w:cs="Times New Roman"/>
        </w:rPr>
        <w:t xml:space="preserve"> Электронные устройства автоматики.</w:t>
      </w:r>
    </w:p>
    <w:p w:rsidR="00472493" w:rsidRDefault="00472493" w:rsidP="00472493">
      <w:pPr>
        <w:spacing w:after="0"/>
        <w:rPr>
          <w:rFonts w:ascii="Times New Roman" w:hAnsi="Times New Roman" w:cs="Times New Roman"/>
        </w:rPr>
      </w:pPr>
      <w:r w:rsidRPr="004633B8">
        <w:rPr>
          <w:rFonts w:ascii="Times New Roman" w:hAnsi="Times New Roman" w:cs="Times New Roman"/>
          <w:b/>
        </w:rPr>
        <w:t xml:space="preserve">Тема 2.8. </w:t>
      </w:r>
      <w:r w:rsidRPr="004633B8">
        <w:rPr>
          <w:rFonts w:ascii="Times New Roman" w:hAnsi="Times New Roman" w:cs="Times New Roman"/>
        </w:rPr>
        <w:t>Микро – ЭВМ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3"/>
    <w:rsid w:val="00472493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9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9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7249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472493"/>
    <w:rPr>
      <w:rFonts w:eastAsia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47249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9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9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7249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472493"/>
    <w:rPr>
      <w:rFonts w:eastAsia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47249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2014-10-29T08:47:00Z</dcterms:created>
  <dcterms:modified xsi:type="dcterms:W3CDTF">2014-10-29T08:48:00Z</dcterms:modified>
</cp:coreProperties>
</file>